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EAD029" w14:textId="26406544" w:rsidR="00C85939" w:rsidRPr="0082003A" w:rsidRDefault="00DB0880" w:rsidP="008E36B9">
      <w:pPr>
        <w:pBdr>
          <w:top w:val="single" w:sz="4" w:space="1" w:color="auto"/>
          <w:left w:val="single" w:sz="4" w:space="4" w:color="auto"/>
          <w:bottom w:val="single" w:sz="4" w:space="1" w:color="auto"/>
          <w:right w:val="single" w:sz="4" w:space="4" w:color="auto"/>
        </w:pBdr>
        <w:tabs>
          <w:tab w:val="left" w:pos="6480"/>
        </w:tabs>
        <w:jc w:val="center"/>
        <w:outlineLvl w:val="0"/>
        <w:rPr>
          <w:rFonts w:asciiTheme="minorHAnsi" w:hAnsiTheme="minorHAnsi" w:cstheme="minorHAnsi"/>
          <w:b/>
          <w:bCs/>
          <w:caps/>
          <w:sz w:val="36"/>
          <w:szCs w:val="28"/>
          <w:lang w:val="en-GB"/>
        </w:rPr>
      </w:pPr>
      <w:r w:rsidRPr="0082003A">
        <w:rPr>
          <w:rFonts w:asciiTheme="minorHAnsi" w:hAnsiTheme="minorHAnsi" w:cstheme="minorHAnsi"/>
          <w:b/>
          <w:bCs/>
          <w:caps/>
          <w:sz w:val="36"/>
          <w:szCs w:val="32"/>
          <w:lang w:val="en-GB"/>
        </w:rPr>
        <w:t>Terms of reference</w:t>
      </w:r>
    </w:p>
    <w:p w14:paraId="466ABD86" w14:textId="77777777" w:rsidR="007F1763" w:rsidRDefault="007F1763" w:rsidP="008E36B9">
      <w:pPr>
        <w:jc w:val="both"/>
        <w:outlineLvl w:val="0"/>
        <w:rPr>
          <w:rFonts w:asciiTheme="minorHAnsi" w:hAnsiTheme="minorHAnsi" w:cstheme="minorHAnsi"/>
          <w:sz w:val="22"/>
          <w:szCs w:val="22"/>
          <w:lang w:val="en-GB"/>
        </w:rPr>
      </w:pPr>
    </w:p>
    <w:p w14:paraId="1E0D1AC6" w14:textId="77777777" w:rsidR="00106820" w:rsidRDefault="00106820" w:rsidP="008E36B9">
      <w:pPr>
        <w:jc w:val="both"/>
        <w:outlineLvl w:val="0"/>
        <w:rPr>
          <w:rFonts w:asciiTheme="minorHAnsi" w:hAnsiTheme="minorHAnsi" w:cstheme="minorHAnsi"/>
          <w:sz w:val="22"/>
          <w:szCs w:val="22"/>
          <w:lang w:val="en-GB"/>
        </w:rPr>
      </w:pPr>
    </w:p>
    <w:p w14:paraId="6EB74D35" w14:textId="77777777" w:rsidR="00106820" w:rsidRPr="0082003A" w:rsidRDefault="00106820" w:rsidP="008E36B9">
      <w:pPr>
        <w:jc w:val="both"/>
        <w:outlineLvl w:val="0"/>
        <w:rPr>
          <w:rFonts w:asciiTheme="minorHAnsi" w:hAnsiTheme="minorHAnsi" w:cstheme="minorHAnsi"/>
          <w:sz w:val="22"/>
          <w:szCs w:val="22"/>
          <w:lang w:val="en-GB"/>
        </w:rPr>
      </w:pPr>
    </w:p>
    <w:p w14:paraId="07F58E75" w14:textId="77777777" w:rsidR="007F1763" w:rsidRPr="0082003A" w:rsidRDefault="007F1763" w:rsidP="008E36B9">
      <w:pPr>
        <w:numPr>
          <w:ilvl w:val="0"/>
          <w:numId w:val="14"/>
        </w:numPr>
        <w:shd w:val="clear" w:color="auto" w:fill="E6E6E6"/>
        <w:tabs>
          <w:tab w:val="clear" w:pos="720"/>
          <w:tab w:val="num" w:pos="180"/>
        </w:tabs>
        <w:ind w:left="180"/>
        <w:rPr>
          <w:rFonts w:asciiTheme="minorHAnsi" w:eastAsia="Arial Unicode MS" w:hAnsiTheme="minorHAnsi" w:cstheme="minorHAnsi"/>
          <w:b/>
          <w:sz w:val="22"/>
          <w:szCs w:val="22"/>
          <w:lang w:val="en-GB"/>
        </w:rPr>
      </w:pPr>
      <w:r w:rsidRPr="0082003A">
        <w:rPr>
          <w:rFonts w:asciiTheme="minorHAnsi" w:eastAsia="Arial Unicode MS" w:hAnsiTheme="minorHAnsi" w:cstheme="minorHAnsi"/>
          <w:b/>
          <w:bCs/>
          <w:sz w:val="22"/>
          <w:szCs w:val="22"/>
          <w:lang w:val="en-GB"/>
        </w:rPr>
        <w:t>General information</w:t>
      </w:r>
    </w:p>
    <w:p w14:paraId="7266CAA2" w14:textId="77777777" w:rsidR="007F1763" w:rsidRPr="0082003A" w:rsidRDefault="007F1763" w:rsidP="008E36B9">
      <w:pPr>
        <w:jc w:val="both"/>
        <w:outlineLvl w:val="0"/>
        <w:rPr>
          <w:rFonts w:asciiTheme="minorHAnsi" w:hAnsiTheme="minorHAnsi" w:cstheme="minorHAnsi"/>
          <w:sz w:val="22"/>
          <w:szCs w:val="22"/>
          <w:lang w:val="en-GB"/>
        </w:rPr>
      </w:pPr>
    </w:p>
    <w:tbl>
      <w:tblPr>
        <w:tblW w:w="9072" w:type="dxa"/>
        <w:tblInd w:w="70" w:type="dxa"/>
        <w:tblBorders>
          <w:top w:val="single" w:sz="4" w:space="0" w:color="auto"/>
          <w:left w:val="single" w:sz="4" w:space="0" w:color="auto"/>
          <w:bottom w:val="single" w:sz="12" w:space="0" w:color="000000"/>
          <w:right w:val="single" w:sz="12" w:space="0" w:color="000000"/>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903"/>
        <w:gridCol w:w="6169"/>
      </w:tblGrid>
      <w:tr w:rsidR="00EC3375" w:rsidRPr="006D0250" w14:paraId="78E5B9B4" w14:textId="77777777" w:rsidTr="001E5EB8">
        <w:trPr>
          <w:trHeight w:val="652"/>
        </w:trPr>
        <w:tc>
          <w:tcPr>
            <w:tcW w:w="2903" w:type="dxa"/>
            <w:tcBorders>
              <w:top w:val="single" w:sz="4" w:space="0" w:color="auto"/>
              <w:bottom w:val="dashSmallGap" w:sz="4" w:space="0" w:color="auto"/>
              <w:right w:val="single" w:sz="2" w:space="0" w:color="000000"/>
            </w:tcBorders>
            <w:shd w:val="clear" w:color="auto" w:fill="E6E6E6"/>
          </w:tcPr>
          <w:p w14:paraId="6C78A887" w14:textId="77777777" w:rsidR="00EC3375" w:rsidRPr="0082003A" w:rsidRDefault="00EC3375" w:rsidP="008E36B9">
            <w:pPr>
              <w:outlineLvl w:val="0"/>
              <w:rPr>
                <w:rFonts w:asciiTheme="minorHAnsi" w:hAnsiTheme="minorHAnsi" w:cstheme="minorHAnsi"/>
                <w:sz w:val="22"/>
                <w:szCs w:val="22"/>
                <w:lang w:val="en-GB"/>
              </w:rPr>
            </w:pPr>
            <w:r w:rsidRPr="0082003A">
              <w:rPr>
                <w:rFonts w:asciiTheme="minorHAnsi" w:hAnsiTheme="minorHAnsi" w:cstheme="minorHAnsi"/>
                <w:sz w:val="22"/>
                <w:szCs w:val="22"/>
                <w:lang w:val="en-GB"/>
              </w:rPr>
              <w:t>Assignment name</w:t>
            </w:r>
          </w:p>
        </w:tc>
        <w:tc>
          <w:tcPr>
            <w:tcW w:w="6169" w:type="dxa"/>
            <w:tcBorders>
              <w:top w:val="single" w:sz="4" w:space="0" w:color="auto"/>
              <w:left w:val="single" w:sz="2" w:space="0" w:color="000000"/>
              <w:bottom w:val="dashSmallGap" w:sz="4" w:space="0" w:color="auto"/>
            </w:tcBorders>
          </w:tcPr>
          <w:p w14:paraId="71548E88" w14:textId="07EDC36A" w:rsidR="00FF464A" w:rsidRDefault="005911C7" w:rsidP="008E36B9">
            <w:pPr>
              <w:outlineLvl w:val="0"/>
              <w:rPr>
                <w:rFonts w:asciiTheme="minorHAnsi" w:hAnsiTheme="minorHAnsi" w:cstheme="minorHAnsi"/>
                <w:sz w:val="22"/>
                <w:szCs w:val="22"/>
                <w:lang w:val="en-GB"/>
              </w:rPr>
            </w:pPr>
            <w:bookmarkStart w:id="0" w:name="_Hlk215999938"/>
            <w:r>
              <w:rPr>
                <w:rFonts w:asciiTheme="minorHAnsi" w:hAnsiTheme="minorHAnsi" w:cstheme="minorHAnsi"/>
                <w:sz w:val="22"/>
                <w:szCs w:val="22"/>
                <w:lang w:val="en-GB"/>
              </w:rPr>
              <w:t>INTERN</w:t>
            </w:r>
            <w:r w:rsidR="006D0250">
              <w:rPr>
                <w:rFonts w:asciiTheme="minorHAnsi" w:hAnsiTheme="minorHAnsi" w:cstheme="minorHAnsi"/>
                <w:sz w:val="22"/>
                <w:szCs w:val="22"/>
                <w:lang w:val="en-GB"/>
              </w:rPr>
              <w:t>A</w:t>
            </w:r>
            <w:r>
              <w:rPr>
                <w:rFonts w:asciiTheme="minorHAnsi" w:hAnsiTheme="minorHAnsi" w:cstheme="minorHAnsi"/>
                <w:sz w:val="22"/>
                <w:szCs w:val="22"/>
                <w:lang w:val="en-GB"/>
              </w:rPr>
              <w:t>TIONAL CLIMATE ADVISORY SERVICES</w:t>
            </w:r>
          </w:p>
          <w:p w14:paraId="43C19A8E" w14:textId="77777777" w:rsidR="00FF464A" w:rsidRDefault="00FF464A" w:rsidP="008E36B9">
            <w:pPr>
              <w:outlineLvl w:val="0"/>
              <w:rPr>
                <w:rFonts w:asciiTheme="minorHAnsi" w:hAnsiTheme="minorHAnsi" w:cstheme="minorHAnsi"/>
                <w:sz w:val="22"/>
                <w:szCs w:val="22"/>
                <w:lang w:val="en-GB"/>
              </w:rPr>
            </w:pPr>
          </w:p>
          <w:p w14:paraId="6BE630A9" w14:textId="21999A61" w:rsidR="00EC3375" w:rsidRPr="0082003A" w:rsidRDefault="001C2F24" w:rsidP="008E36B9">
            <w:pPr>
              <w:outlineLvl w:val="0"/>
              <w:rPr>
                <w:rFonts w:asciiTheme="minorHAnsi" w:hAnsiTheme="minorHAnsi" w:cstheme="minorHAnsi"/>
                <w:sz w:val="22"/>
                <w:szCs w:val="22"/>
                <w:lang w:val="en-GB"/>
              </w:rPr>
            </w:pPr>
            <w:r w:rsidRPr="0082003A">
              <w:rPr>
                <w:rFonts w:asciiTheme="minorHAnsi" w:hAnsiTheme="minorHAnsi" w:cstheme="minorHAnsi"/>
                <w:sz w:val="22"/>
                <w:szCs w:val="22"/>
                <w:lang w:val="en-GB"/>
              </w:rPr>
              <w:t xml:space="preserve">AS PART OF THE IMPLEMENTATION </w:t>
            </w:r>
            <w:r w:rsidR="00FF464A">
              <w:rPr>
                <w:rFonts w:asciiTheme="minorHAnsi" w:hAnsiTheme="minorHAnsi" w:cstheme="minorHAnsi"/>
                <w:sz w:val="22"/>
                <w:szCs w:val="22"/>
                <w:lang w:val="en-GB"/>
              </w:rPr>
              <w:t xml:space="preserve">BY EXPERTISE FRANCE </w:t>
            </w:r>
            <w:r w:rsidRPr="0082003A">
              <w:rPr>
                <w:rFonts w:asciiTheme="minorHAnsi" w:hAnsiTheme="minorHAnsi" w:cstheme="minorHAnsi"/>
                <w:sz w:val="22"/>
                <w:szCs w:val="22"/>
                <w:lang w:val="en-GB"/>
              </w:rPr>
              <w:t>OF THE NATIONAL COMPONENT OF THE EUROPEAN UNION-FUNDED FORESTRY-CLIMATE CHANGE-BIODIVERSITY PROGRAMME FOR PAPUA NEW GUINEA</w:t>
            </w:r>
            <w:bookmarkEnd w:id="0"/>
            <w:r w:rsidR="005911C7">
              <w:rPr>
                <w:rFonts w:asciiTheme="minorHAnsi" w:hAnsiTheme="minorHAnsi" w:cstheme="minorHAnsi"/>
                <w:sz w:val="22"/>
                <w:szCs w:val="22"/>
                <w:lang w:val="en-GB"/>
              </w:rPr>
              <w:br/>
            </w:r>
          </w:p>
        </w:tc>
      </w:tr>
      <w:tr w:rsidR="00EC3375" w:rsidRPr="006D0250" w14:paraId="44A8582A" w14:textId="77777777" w:rsidTr="001E5EB8">
        <w:trPr>
          <w:trHeight w:val="315"/>
        </w:trPr>
        <w:tc>
          <w:tcPr>
            <w:tcW w:w="2903" w:type="dxa"/>
            <w:tcBorders>
              <w:top w:val="dashSmallGap" w:sz="4" w:space="0" w:color="auto"/>
              <w:bottom w:val="dashSmallGap" w:sz="4" w:space="0" w:color="auto"/>
              <w:right w:val="single" w:sz="2" w:space="0" w:color="000000"/>
            </w:tcBorders>
            <w:shd w:val="clear" w:color="auto" w:fill="E6E6E6"/>
          </w:tcPr>
          <w:p w14:paraId="0FA3E994" w14:textId="77777777" w:rsidR="00EC3375" w:rsidRPr="0082003A" w:rsidRDefault="00EC3375" w:rsidP="008E36B9">
            <w:pPr>
              <w:outlineLvl w:val="0"/>
              <w:rPr>
                <w:rFonts w:asciiTheme="minorHAnsi" w:hAnsiTheme="minorHAnsi" w:cstheme="minorHAnsi"/>
                <w:sz w:val="22"/>
                <w:szCs w:val="22"/>
                <w:lang w:val="en-GB"/>
              </w:rPr>
            </w:pPr>
            <w:r w:rsidRPr="0082003A">
              <w:rPr>
                <w:rFonts w:asciiTheme="minorHAnsi" w:hAnsiTheme="minorHAnsi" w:cstheme="minorHAnsi"/>
                <w:sz w:val="22"/>
                <w:szCs w:val="22"/>
                <w:lang w:val="en-GB"/>
              </w:rPr>
              <w:t>Beneficiary</w:t>
            </w:r>
          </w:p>
        </w:tc>
        <w:tc>
          <w:tcPr>
            <w:tcW w:w="6169" w:type="dxa"/>
            <w:tcBorders>
              <w:top w:val="dashSmallGap" w:sz="4" w:space="0" w:color="auto"/>
              <w:left w:val="single" w:sz="2" w:space="0" w:color="000000"/>
              <w:bottom w:val="dashSmallGap" w:sz="4" w:space="0" w:color="auto"/>
            </w:tcBorders>
          </w:tcPr>
          <w:p w14:paraId="58598EE9" w14:textId="07BA8E3E" w:rsidR="0095081F" w:rsidRDefault="005911C7" w:rsidP="005911C7">
            <w:pPr>
              <w:pStyle w:val="Paragraphedeliste2"/>
              <w:ind w:left="0"/>
              <w:contextualSpacing/>
              <w:jc w:val="both"/>
              <w:rPr>
                <w:rFonts w:asciiTheme="minorHAnsi" w:hAnsiTheme="minorHAnsi" w:cstheme="minorHAnsi"/>
                <w:sz w:val="22"/>
                <w:szCs w:val="22"/>
                <w:lang w:val="en-GB"/>
              </w:rPr>
            </w:pPr>
            <w:r>
              <w:rPr>
                <w:rFonts w:asciiTheme="minorHAnsi" w:hAnsiTheme="minorHAnsi" w:cstheme="minorHAnsi"/>
                <w:sz w:val="22"/>
                <w:szCs w:val="22"/>
                <w:lang w:val="en-GB"/>
              </w:rPr>
              <w:t>C</w:t>
            </w:r>
            <w:r w:rsidR="0095081F">
              <w:rPr>
                <w:rFonts w:asciiTheme="minorHAnsi" w:hAnsiTheme="minorHAnsi" w:cstheme="minorHAnsi"/>
                <w:sz w:val="22"/>
                <w:szCs w:val="22"/>
                <w:lang w:val="en-GB"/>
              </w:rPr>
              <w:t xml:space="preserve">CDA – </w:t>
            </w:r>
            <w:r>
              <w:rPr>
                <w:rFonts w:asciiTheme="minorHAnsi" w:hAnsiTheme="minorHAnsi" w:cstheme="minorHAnsi"/>
                <w:sz w:val="22"/>
                <w:szCs w:val="22"/>
                <w:lang w:val="en-GB"/>
              </w:rPr>
              <w:t>Papua New Guinea’s</w:t>
            </w:r>
            <w:r w:rsidR="0095081F">
              <w:rPr>
                <w:rFonts w:asciiTheme="minorHAnsi" w:hAnsiTheme="minorHAnsi" w:cstheme="minorHAnsi"/>
                <w:sz w:val="22"/>
                <w:szCs w:val="22"/>
                <w:lang w:val="en-GB"/>
              </w:rPr>
              <w:t xml:space="preserve"> Climate Change and Development Authority</w:t>
            </w:r>
            <w:r>
              <w:rPr>
                <w:rFonts w:asciiTheme="minorHAnsi" w:hAnsiTheme="minorHAnsi" w:cstheme="minorHAnsi"/>
                <w:sz w:val="22"/>
                <w:szCs w:val="22"/>
                <w:lang w:val="en-GB"/>
              </w:rPr>
              <w:t xml:space="preserve"> (CCDA)</w:t>
            </w:r>
          </w:p>
          <w:p w14:paraId="61A199D6" w14:textId="094F498E" w:rsidR="0095081F" w:rsidRDefault="0095081F" w:rsidP="0095081F">
            <w:pPr>
              <w:pStyle w:val="Paragraphedeliste2"/>
              <w:ind w:left="0"/>
              <w:contextualSpacing/>
              <w:jc w:val="both"/>
              <w:rPr>
                <w:rFonts w:asciiTheme="minorHAnsi" w:hAnsiTheme="minorHAnsi" w:cstheme="minorHAnsi"/>
                <w:sz w:val="22"/>
                <w:szCs w:val="22"/>
                <w:lang w:val="en-GB"/>
              </w:rPr>
            </w:pPr>
            <w:r>
              <w:rPr>
                <w:rFonts w:asciiTheme="minorHAnsi" w:hAnsiTheme="minorHAnsi" w:cstheme="minorHAnsi"/>
                <w:sz w:val="22"/>
                <w:szCs w:val="22"/>
                <w:lang w:val="en-GB"/>
              </w:rPr>
              <w:t>Associated organisations:</w:t>
            </w:r>
          </w:p>
          <w:p w14:paraId="371AEEE3" w14:textId="77777777" w:rsidR="005911C7" w:rsidRDefault="005911C7" w:rsidP="005911C7">
            <w:pPr>
              <w:pStyle w:val="Paragraphedeliste2"/>
              <w:numPr>
                <w:ilvl w:val="0"/>
                <w:numId w:val="57"/>
              </w:numPr>
              <w:contextualSpacing/>
              <w:jc w:val="both"/>
              <w:rPr>
                <w:rFonts w:asciiTheme="minorHAnsi" w:hAnsiTheme="minorHAnsi" w:cstheme="minorHAnsi"/>
                <w:sz w:val="22"/>
                <w:szCs w:val="22"/>
                <w:lang w:val="en-GB"/>
              </w:rPr>
            </w:pPr>
            <w:r>
              <w:rPr>
                <w:rFonts w:asciiTheme="minorHAnsi" w:hAnsiTheme="minorHAnsi" w:cstheme="minorHAnsi"/>
                <w:sz w:val="22"/>
                <w:szCs w:val="22"/>
                <w:lang w:val="en-GB"/>
              </w:rPr>
              <w:t>CEPA – the Conservation and Environment Protection Authority</w:t>
            </w:r>
          </w:p>
          <w:p w14:paraId="747E9847" w14:textId="77777777" w:rsidR="0095081F" w:rsidRDefault="0095081F" w:rsidP="0095081F">
            <w:pPr>
              <w:pStyle w:val="Paragraphedeliste2"/>
              <w:numPr>
                <w:ilvl w:val="0"/>
                <w:numId w:val="57"/>
              </w:numPr>
              <w:contextualSpacing/>
              <w:jc w:val="both"/>
              <w:rPr>
                <w:rFonts w:asciiTheme="minorHAnsi" w:hAnsiTheme="minorHAnsi" w:cstheme="minorHAnsi"/>
                <w:sz w:val="22"/>
                <w:szCs w:val="22"/>
                <w:lang w:val="en-GB"/>
              </w:rPr>
            </w:pPr>
            <w:r>
              <w:rPr>
                <w:rFonts w:asciiTheme="minorHAnsi" w:hAnsiTheme="minorHAnsi" w:cstheme="minorHAnsi"/>
                <w:sz w:val="22"/>
                <w:szCs w:val="22"/>
                <w:lang w:val="en-GB"/>
              </w:rPr>
              <w:t>DAL – the Department of Agriculture &amp; Livestock</w:t>
            </w:r>
          </w:p>
          <w:p w14:paraId="37A4D2B4" w14:textId="77777777" w:rsidR="0095081F" w:rsidRDefault="0095081F" w:rsidP="0095081F">
            <w:pPr>
              <w:pStyle w:val="Paragraphedeliste2"/>
              <w:numPr>
                <w:ilvl w:val="0"/>
                <w:numId w:val="57"/>
              </w:numPr>
              <w:contextualSpacing/>
              <w:jc w:val="both"/>
              <w:rPr>
                <w:rFonts w:asciiTheme="minorHAnsi" w:hAnsiTheme="minorHAnsi" w:cstheme="minorHAnsi"/>
                <w:sz w:val="22"/>
                <w:szCs w:val="22"/>
                <w:lang w:val="en-GB"/>
              </w:rPr>
            </w:pPr>
            <w:r>
              <w:rPr>
                <w:rFonts w:asciiTheme="minorHAnsi" w:hAnsiTheme="minorHAnsi" w:cstheme="minorHAnsi"/>
                <w:sz w:val="22"/>
                <w:szCs w:val="22"/>
                <w:lang w:val="en-GB"/>
              </w:rPr>
              <w:t>DLPP – the Department of Lands &amp; Physical Planning</w:t>
            </w:r>
          </w:p>
          <w:p w14:paraId="4934276B" w14:textId="77777777" w:rsidR="0095081F" w:rsidRDefault="0095081F" w:rsidP="0095081F">
            <w:pPr>
              <w:pStyle w:val="Paragraphedeliste2"/>
              <w:numPr>
                <w:ilvl w:val="0"/>
                <w:numId w:val="57"/>
              </w:numPr>
              <w:contextualSpacing/>
              <w:jc w:val="both"/>
              <w:rPr>
                <w:rFonts w:asciiTheme="minorHAnsi" w:hAnsiTheme="minorHAnsi" w:cstheme="minorHAnsi"/>
                <w:sz w:val="22"/>
                <w:szCs w:val="22"/>
                <w:lang w:val="en-GB"/>
              </w:rPr>
            </w:pPr>
            <w:r>
              <w:rPr>
                <w:rFonts w:asciiTheme="minorHAnsi" w:hAnsiTheme="minorHAnsi" w:cstheme="minorHAnsi"/>
                <w:sz w:val="22"/>
                <w:szCs w:val="22"/>
                <w:lang w:val="en-GB"/>
              </w:rPr>
              <w:t>DNPM – the Department of National Planning &amp; Monitoring</w:t>
            </w:r>
          </w:p>
          <w:p w14:paraId="70D92084" w14:textId="77777777" w:rsidR="0095081F" w:rsidRDefault="0095081F" w:rsidP="0095081F">
            <w:pPr>
              <w:pStyle w:val="Paragraphedeliste2"/>
              <w:numPr>
                <w:ilvl w:val="0"/>
                <w:numId w:val="57"/>
              </w:numPr>
              <w:contextualSpacing/>
              <w:jc w:val="both"/>
              <w:rPr>
                <w:rFonts w:asciiTheme="minorHAnsi" w:hAnsiTheme="minorHAnsi" w:cstheme="minorHAnsi"/>
                <w:sz w:val="22"/>
                <w:szCs w:val="22"/>
                <w:lang w:val="en-GB"/>
              </w:rPr>
            </w:pPr>
            <w:r>
              <w:rPr>
                <w:rFonts w:asciiTheme="minorHAnsi" w:hAnsiTheme="minorHAnsi" w:cstheme="minorHAnsi"/>
                <w:sz w:val="22"/>
                <w:szCs w:val="22"/>
                <w:lang w:val="en-GB"/>
              </w:rPr>
              <w:t>NEA – the National Energy Authority</w:t>
            </w:r>
          </w:p>
          <w:p w14:paraId="1E447E27" w14:textId="1A224C28" w:rsidR="00EC3375" w:rsidRPr="005911C7" w:rsidRDefault="005911C7" w:rsidP="005911C7">
            <w:pPr>
              <w:pStyle w:val="Paragraphedeliste2"/>
              <w:numPr>
                <w:ilvl w:val="0"/>
                <w:numId w:val="57"/>
              </w:numPr>
              <w:contextualSpacing/>
              <w:jc w:val="both"/>
              <w:rPr>
                <w:rFonts w:asciiTheme="minorHAnsi" w:hAnsiTheme="minorHAnsi" w:cstheme="minorHAnsi"/>
                <w:sz w:val="22"/>
                <w:szCs w:val="22"/>
                <w:lang w:val="en-GB"/>
              </w:rPr>
            </w:pPr>
            <w:r>
              <w:rPr>
                <w:rFonts w:asciiTheme="minorHAnsi" w:hAnsiTheme="minorHAnsi" w:cstheme="minorHAnsi"/>
                <w:sz w:val="22"/>
                <w:szCs w:val="22"/>
                <w:lang w:val="en-GB"/>
              </w:rPr>
              <w:t>PNGFA – the Papua New Guinea Forest Authority</w:t>
            </w:r>
          </w:p>
        </w:tc>
      </w:tr>
      <w:tr w:rsidR="00EC3375" w:rsidRPr="0082003A" w14:paraId="532DFD76" w14:textId="77777777" w:rsidTr="001927C4">
        <w:trPr>
          <w:trHeight w:val="330"/>
        </w:trPr>
        <w:tc>
          <w:tcPr>
            <w:tcW w:w="2903" w:type="dxa"/>
            <w:tcBorders>
              <w:top w:val="dashSmallGap" w:sz="4" w:space="0" w:color="auto"/>
              <w:bottom w:val="dashSmallGap" w:sz="4" w:space="0" w:color="auto"/>
              <w:right w:val="single" w:sz="2" w:space="0" w:color="000000"/>
            </w:tcBorders>
            <w:shd w:val="clear" w:color="auto" w:fill="E6E6E6"/>
          </w:tcPr>
          <w:p w14:paraId="094B0D5E" w14:textId="77777777" w:rsidR="00EC3375" w:rsidRPr="0082003A" w:rsidRDefault="00EC3375" w:rsidP="008E36B9">
            <w:pPr>
              <w:outlineLvl w:val="0"/>
              <w:rPr>
                <w:rFonts w:asciiTheme="minorHAnsi" w:hAnsiTheme="minorHAnsi" w:cstheme="minorHAnsi"/>
                <w:sz w:val="22"/>
                <w:szCs w:val="22"/>
                <w:lang w:val="en-GB"/>
              </w:rPr>
            </w:pPr>
            <w:r w:rsidRPr="0082003A">
              <w:rPr>
                <w:rFonts w:asciiTheme="minorHAnsi" w:hAnsiTheme="minorHAnsi" w:cstheme="minorHAnsi"/>
                <w:sz w:val="22"/>
                <w:szCs w:val="22"/>
                <w:lang w:val="en-GB"/>
              </w:rPr>
              <w:t>Country</w:t>
            </w:r>
          </w:p>
        </w:tc>
        <w:tc>
          <w:tcPr>
            <w:tcW w:w="6169" w:type="dxa"/>
            <w:tcBorders>
              <w:top w:val="dashSmallGap" w:sz="4" w:space="0" w:color="auto"/>
              <w:left w:val="single" w:sz="2" w:space="0" w:color="000000"/>
              <w:bottom w:val="dashSmallGap" w:sz="4" w:space="0" w:color="auto"/>
            </w:tcBorders>
            <w:vAlign w:val="bottom"/>
          </w:tcPr>
          <w:p w14:paraId="1F4C74EA" w14:textId="6559B110" w:rsidR="00EC3375" w:rsidRPr="0082003A" w:rsidRDefault="00BB23B4" w:rsidP="008E36B9">
            <w:pPr>
              <w:rPr>
                <w:rFonts w:asciiTheme="minorHAnsi" w:hAnsiTheme="minorHAnsi" w:cstheme="minorHAnsi"/>
                <w:sz w:val="22"/>
                <w:szCs w:val="22"/>
                <w:lang w:val="en-GB"/>
              </w:rPr>
            </w:pPr>
            <w:r w:rsidRPr="0082003A">
              <w:rPr>
                <w:rFonts w:asciiTheme="minorHAnsi" w:hAnsiTheme="minorHAnsi" w:cstheme="minorHAnsi"/>
                <w:sz w:val="22"/>
                <w:szCs w:val="22"/>
                <w:lang w:val="en-GB"/>
              </w:rPr>
              <w:t>Papua New Guinea</w:t>
            </w:r>
          </w:p>
        </w:tc>
      </w:tr>
      <w:tr w:rsidR="000972A8" w:rsidRPr="006D0250" w14:paraId="5FD02A78" w14:textId="77777777" w:rsidTr="001E5EB8">
        <w:trPr>
          <w:trHeight w:val="330"/>
        </w:trPr>
        <w:tc>
          <w:tcPr>
            <w:tcW w:w="2903" w:type="dxa"/>
            <w:tcBorders>
              <w:top w:val="dashSmallGap" w:sz="4" w:space="0" w:color="auto"/>
              <w:bottom w:val="dashSmallGap" w:sz="4" w:space="0" w:color="auto"/>
              <w:right w:val="single" w:sz="2" w:space="0" w:color="000000"/>
            </w:tcBorders>
            <w:shd w:val="clear" w:color="auto" w:fill="E6E6E6"/>
          </w:tcPr>
          <w:p w14:paraId="247930CE" w14:textId="77777777" w:rsidR="000972A8" w:rsidRPr="0082003A" w:rsidRDefault="000972A8" w:rsidP="008E36B9">
            <w:pPr>
              <w:outlineLvl w:val="0"/>
              <w:rPr>
                <w:rFonts w:asciiTheme="minorHAnsi" w:hAnsiTheme="minorHAnsi" w:cstheme="minorHAnsi"/>
                <w:sz w:val="22"/>
                <w:szCs w:val="22"/>
                <w:lang w:val="en-GB"/>
              </w:rPr>
            </w:pPr>
            <w:r w:rsidRPr="0082003A">
              <w:rPr>
                <w:rFonts w:asciiTheme="minorHAnsi" w:hAnsiTheme="minorHAnsi" w:cstheme="minorHAnsi"/>
                <w:sz w:val="22"/>
                <w:szCs w:val="22"/>
                <w:lang w:val="en-GB"/>
              </w:rPr>
              <w:t>Total estimated number of days</w:t>
            </w:r>
          </w:p>
        </w:tc>
        <w:tc>
          <w:tcPr>
            <w:tcW w:w="6169" w:type="dxa"/>
            <w:tcBorders>
              <w:top w:val="dashSmallGap" w:sz="4" w:space="0" w:color="auto"/>
              <w:left w:val="single" w:sz="2" w:space="0" w:color="000000"/>
              <w:bottom w:val="dashSmallGap" w:sz="4" w:space="0" w:color="auto"/>
            </w:tcBorders>
          </w:tcPr>
          <w:p w14:paraId="09036824" w14:textId="77777777" w:rsidR="0095081F" w:rsidRDefault="005911C7" w:rsidP="005911C7">
            <w:pPr>
              <w:outlineLvl w:val="0"/>
              <w:rPr>
                <w:rFonts w:asciiTheme="minorHAnsi" w:hAnsiTheme="minorHAnsi" w:cstheme="minorHAnsi"/>
                <w:sz w:val="22"/>
                <w:szCs w:val="22"/>
                <w:lang w:val="en-GB"/>
              </w:rPr>
            </w:pPr>
            <w:r>
              <w:rPr>
                <w:rFonts w:asciiTheme="minorHAnsi" w:hAnsiTheme="minorHAnsi" w:cstheme="minorHAnsi"/>
                <w:sz w:val="22"/>
                <w:szCs w:val="22"/>
                <w:lang w:val="en-GB"/>
              </w:rPr>
              <w:t>40</w:t>
            </w:r>
            <w:r w:rsidR="0082003A" w:rsidRPr="0082003A">
              <w:rPr>
                <w:rFonts w:asciiTheme="minorHAnsi" w:hAnsiTheme="minorHAnsi" w:cstheme="minorHAnsi"/>
                <w:sz w:val="22"/>
                <w:szCs w:val="22"/>
                <w:lang w:val="en-GB"/>
              </w:rPr>
              <w:t>0</w:t>
            </w:r>
            <w:r w:rsidR="00BB23B4" w:rsidRPr="0082003A">
              <w:rPr>
                <w:rFonts w:asciiTheme="minorHAnsi" w:hAnsiTheme="minorHAnsi" w:cstheme="minorHAnsi"/>
                <w:sz w:val="22"/>
                <w:szCs w:val="22"/>
                <w:lang w:val="en-GB"/>
              </w:rPr>
              <w:t xml:space="preserve"> days </w:t>
            </w:r>
            <w:r w:rsidR="0082003A" w:rsidRPr="0082003A">
              <w:rPr>
                <w:rFonts w:asciiTheme="minorHAnsi" w:hAnsiTheme="minorHAnsi" w:cstheme="minorHAnsi"/>
                <w:sz w:val="22"/>
                <w:szCs w:val="22"/>
                <w:lang w:val="en-GB"/>
              </w:rPr>
              <w:t>of expertise from the contract award date to 6 July 2029</w:t>
            </w:r>
            <w:r w:rsidR="004A26EA">
              <w:rPr>
                <w:rFonts w:asciiTheme="minorHAnsi" w:hAnsiTheme="minorHAnsi" w:cstheme="minorHAnsi"/>
                <w:sz w:val="22"/>
                <w:szCs w:val="22"/>
                <w:lang w:val="en-GB"/>
              </w:rPr>
              <w:t>:</w:t>
            </w:r>
          </w:p>
          <w:p w14:paraId="021D3B11" w14:textId="77777777" w:rsidR="004A26EA" w:rsidRDefault="004A26EA" w:rsidP="004A26EA">
            <w:pPr>
              <w:pStyle w:val="ListParagraph"/>
              <w:numPr>
                <w:ilvl w:val="0"/>
                <w:numId w:val="57"/>
              </w:numPr>
              <w:outlineLvl w:val="0"/>
              <w:rPr>
                <w:rFonts w:asciiTheme="minorHAnsi" w:hAnsiTheme="minorHAnsi" w:cstheme="minorHAnsi"/>
                <w:sz w:val="22"/>
                <w:szCs w:val="22"/>
                <w:lang w:val="en-GB"/>
              </w:rPr>
            </w:pPr>
            <w:r>
              <w:rPr>
                <w:rFonts w:asciiTheme="minorHAnsi" w:hAnsiTheme="minorHAnsi" w:cstheme="minorHAnsi"/>
                <w:sz w:val="22"/>
                <w:szCs w:val="22"/>
                <w:lang w:val="en-GB"/>
              </w:rPr>
              <w:t>100 days of a senior expert</w:t>
            </w:r>
          </w:p>
          <w:p w14:paraId="585213D8" w14:textId="0A78D491" w:rsidR="004A26EA" w:rsidRPr="004A26EA" w:rsidRDefault="004A26EA" w:rsidP="004A26EA">
            <w:pPr>
              <w:pStyle w:val="ListParagraph"/>
              <w:numPr>
                <w:ilvl w:val="0"/>
                <w:numId w:val="57"/>
              </w:numPr>
              <w:outlineLvl w:val="0"/>
              <w:rPr>
                <w:rFonts w:asciiTheme="minorHAnsi" w:hAnsiTheme="minorHAnsi" w:cstheme="minorHAnsi"/>
                <w:sz w:val="22"/>
                <w:szCs w:val="22"/>
                <w:lang w:val="en-GB"/>
              </w:rPr>
            </w:pPr>
            <w:r>
              <w:rPr>
                <w:rFonts w:asciiTheme="minorHAnsi" w:hAnsiTheme="minorHAnsi" w:cstheme="minorHAnsi"/>
                <w:sz w:val="22"/>
                <w:szCs w:val="22"/>
                <w:lang w:val="en-GB"/>
              </w:rPr>
              <w:t>300 days of a junior expert</w:t>
            </w:r>
          </w:p>
        </w:tc>
      </w:tr>
    </w:tbl>
    <w:p w14:paraId="5639991B" w14:textId="77777777" w:rsidR="00671483" w:rsidRDefault="00671483" w:rsidP="008E36B9">
      <w:pPr>
        <w:jc w:val="both"/>
        <w:outlineLvl w:val="0"/>
        <w:rPr>
          <w:rFonts w:asciiTheme="minorHAnsi" w:hAnsiTheme="minorHAnsi" w:cstheme="minorHAnsi"/>
          <w:sz w:val="22"/>
          <w:szCs w:val="22"/>
          <w:lang w:val="en-GB"/>
        </w:rPr>
      </w:pPr>
    </w:p>
    <w:p w14:paraId="4221DDCE" w14:textId="77777777" w:rsidR="00106820" w:rsidRDefault="00106820" w:rsidP="008E36B9">
      <w:pPr>
        <w:jc w:val="both"/>
        <w:outlineLvl w:val="0"/>
        <w:rPr>
          <w:rFonts w:asciiTheme="minorHAnsi" w:hAnsiTheme="minorHAnsi" w:cstheme="minorHAnsi"/>
          <w:sz w:val="22"/>
          <w:szCs w:val="22"/>
          <w:lang w:val="en-GB"/>
        </w:rPr>
      </w:pPr>
    </w:p>
    <w:p w14:paraId="4BD9C5B1" w14:textId="77777777" w:rsidR="00106820" w:rsidRPr="0082003A" w:rsidRDefault="00106820" w:rsidP="008E36B9">
      <w:pPr>
        <w:jc w:val="both"/>
        <w:outlineLvl w:val="0"/>
        <w:rPr>
          <w:rFonts w:asciiTheme="minorHAnsi" w:hAnsiTheme="minorHAnsi" w:cstheme="minorHAnsi"/>
          <w:sz w:val="22"/>
          <w:szCs w:val="22"/>
          <w:lang w:val="en-GB"/>
        </w:rPr>
      </w:pPr>
    </w:p>
    <w:p w14:paraId="7AB3782C" w14:textId="0A174CD8" w:rsidR="001D27F6" w:rsidRPr="0082003A" w:rsidRDefault="000942EE" w:rsidP="008E36B9">
      <w:pPr>
        <w:numPr>
          <w:ilvl w:val="0"/>
          <w:numId w:val="14"/>
        </w:numPr>
        <w:shd w:val="clear" w:color="auto" w:fill="E6E6E6"/>
        <w:tabs>
          <w:tab w:val="clear" w:pos="720"/>
          <w:tab w:val="num" w:pos="180"/>
        </w:tabs>
        <w:ind w:left="180"/>
        <w:rPr>
          <w:rFonts w:asciiTheme="minorHAnsi" w:eastAsia="Arial Unicode MS" w:hAnsiTheme="minorHAnsi" w:cstheme="minorHAnsi"/>
          <w:b/>
          <w:sz w:val="22"/>
          <w:szCs w:val="22"/>
          <w:lang w:val="en-GB"/>
        </w:rPr>
      </w:pPr>
      <w:r w:rsidRPr="0082003A">
        <w:rPr>
          <w:rFonts w:asciiTheme="minorHAnsi" w:eastAsia="Arial Unicode MS" w:hAnsiTheme="minorHAnsi" w:cstheme="minorHAnsi"/>
          <w:b/>
          <w:bCs/>
          <w:sz w:val="22"/>
          <w:szCs w:val="22"/>
          <w:lang w:val="en-GB"/>
        </w:rPr>
        <w:t>Context and justification of the need</w:t>
      </w:r>
    </w:p>
    <w:p w14:paraId="5216283E" w14:textId="77777777" w:rsidR="001441C8" w:rsidRPr="0082003A" w:rsidRDefault="001441C8" w:rsidP="008E36B9">
      <w:pPr>
        <w:rPr>
          <w:rFonts w:asciiTheme="minorHAnsi" w:hAnsiTheme="minorHAnsi" w:cstheme="minorHAnsi"/>
          <w:sz w:val="22"/>
          <w:szCs w:val="22"/>
          <w:lang w:val="en-GB"/>
        </w:rPr>
      </w:pPr>
    </w:p>
    <w:p w14:paraId="1DE658DF" w14:textId="39A793B5" w:rsidR="009B6F10" w:rsidRPr="0082003A" w:rsidRDefault="009B6F10" w:rsidP="008E36B9">
      <w:pPr>
        <w:pStyle w:val="Paragraphedeliste2"/>
        <w:ind w:left="0"/>
        <w:contextualSpacing/>
        <w:jc w:val="both"/>
        <w:rPr>
          <w:rFonts w:asciiTheme="minorHAnsi" w:hAnsiTheme="minorHAnsi" w:cstheme="minorHAnsi"/>
          <w:b/>
          <w:bCs/>
          <w:sz w:val="22"/>
          <w:szCs w:val="22"/>
          <w:u w:val="single"/>
          <w:lang w:val="en-GB"/>
        </w:rPr>
      </w:pPr>
      <w:r w:rsidRPr="0082003A">
        <w:rPr>
          <w:rFonts w:asciiTheme="minorHAnsi" w:hAnsiTheme="minorHAnsi" w:cstheme="minorHAnsi"/>
          <w:b/>
          <w:bCs/>
          <w:sz w:val="22"/>
          <w:szCs w:val="22"/>
          <w:u w:val="single"/>
          <w:lang w:val="en-GB"/>
        </w:rPr>
        <w:t>Expertise France</w:t>
      </w:r>
    </w:p>
    <w:p w14:paraId="0361DC67" w14:textId="77777777" w:rsidR="0032796E" w:rsidRPr="0082003A" w:rsidRDefault="0032796E" w:rsidP="008E36B9">
      <w:pPr>
        <w:pStyle w:val="Paragraphedeliste2"/>
        <w:ind w:left="0"/>
        <w:contextualSpacing/>
        <w:jc w:val="both"/>
        <w:rPr>
          <w:rFonts w:asciiTheme="minorHAnsi" w:hAnsiTheme="minorHAnsi" w:cstheme="minorHAnsi"/>
          <w:sz w:val="22"/>
          <w:szCs w:val="22"/>
          <w:lang w:val="en-GB"/>
        </w:rPr>
      </w:pPr>
    </w:p>
    <w:p w14:paraId="47E0699F" w14:textId="26A0D6EC" w:rsidR="00BB23B4" w:rsidRPr="0082003A" w:rsidRDefault="00BB23B4" w:rsidP="008E36B9">
      <w:pPr>
        <w:pStyle w:val="Paragraphedeliste2"/>
        <w:ind w:left="0"/>
        <w:contextualSpacing/>
        <w:jc w:val="both"/>
        <w:rPr>
          <w:rFonts w:asciiTheme="minorHAnsi" w:hAnsiTheme="minorHAnsi" w:cstheme="minorHAnsi"/>
          <w:sz w:val="22"/>
          <w:szCs w:val="22"/>
          <w:lang w:val="en-GB"/>
        </w:rPr>
      </w:pPr>
      <w:r w:rsidRPr="0082003A">
        <w:rPr>
          <w:rFonts w:asciiTheme="minorHAnsi" w:hAnsiTheme="minorHAnsi" w:cstheme="minorHAnsi"/>
          <w:sz w:val="22"/>
          <w:szCs w:val="22"/>
          <w:lang w:val="en-GB"/>
        </w:rPr>
        <w:t xml:space="preserve">Expertise France, </w:t>
      </w:r>
      <w:r w:rsidR="009B6F10" w:rsidRPr="0082003A">
        <w:rPr>
          <w:rFonts w:asciiTheme="minorHAnsi" w:hAnsiTheme="minorHAnsi" w:cstheme="minorHAnsi"/>
          <w:sz w:val="22"/>
          <w:szCs w:val="22"/>
          <w:lang w:val="en-GB"/>
        </w:rPr>
        <w:t>a subsidiary</w:t>
      </w:r>
      <w:r w:rsidRPr="0082003A">
        <w:rPr>
          <w:rFonts w:asciiTheme="minorHAnsi" w:hAnsiTheme="minorHAnsi" w:cstheme="minorHAnsi"/>
          <w:sz w:val="22"/>
          <w:szCs w:val="22"/>
          <w:lang w:val="en-GB"/>
        </w:rPr>
        <w:t xml:space="preserve"> of the French Development Agency (</w:t>
      </w:r>
      <w:r w:rsidRPr="0082003A">
        <w:rPr>
          <w:rFonts w:asciiTheme="minorHAnsi" w:hAnsiTheme="minorHAnsi" w:cstheme="minorHAnsi"/>
          <w:i/>
          <w:iCs/>
          <w:sz w:val="22"/>
          <w:szCs w:val="22"/>
          <w:lang w:val="en-GB"/>
        </w:rPr>
        <w:t>Agence Française de Développement</w:t>
      </w:r>
      <w:r w:rsidRPr="0082003A">
        <w:rPr>
          <w:rFonts w:asciiTheme="minorHAnsi" w:hAnsiTheme="minorHAnsi" w:cstheme="minorHAnsi"/>
          <w:sz w:val="22"/>
          <w:szCs w:val="22"/>
          <w:lang w:val="en-GB"/>
        </w:rPr>
        <w:t xml:space="preserve">, AFD) Group, is the French government’s international technical cooperation agency. Its role is to design and manage donor-funded international cooperation projects </w:t>
      </w:r>
      <w:r w:rsidR="009B6F10" w:rsidRPr="0082003A">
        <w:rPr>
          <w:rFonts w:asciiTheme="minorHAnsi" w:hAnsiTheme="minorHAnsi" w:cstheme="minorHAnsi"/>
          <w:sz w:val="22"/>
          <w:szCs w:val="22"/>
          <w:lang w:val="en-GB"/>
        </w:rPr>
        <w:t xml:space="preserve">that aim to sustainably strengthen public policies in developing and emerging countries </w:t>
      </w:r>
      <w:r w:rsidRPr="0082003A">
        <w:rPr>
          <w:rFonts w:asciiTheme="minorHAnsi" w:hAnsiTheme="minorHAnsi" w:cstheme="minorHAnsi"/>
          <w:sz w:val="22"/>
          <w:szCs w:val="22"/>
          <w:lang w:val="en-GB"/>
        </w:rPr>
        <w:t>in fields such as governance, security, health, education and the environment. The European Union (EU)</w:t>
      </w:r>
      <w:r w:rsidR="009B6F10" w:rsidRPr="0082003A">
        <w:rPr>
          <w:rFonts w:asciiTheme="minorHAnsi" w:hAnsiTheme="minorHAnsi" w:cstheme="minorHAnsi"/>
          <w:sz w:val="22"/>
          <w:szCs w:val="22"/>
          <w:lang w:val="en-GB"/>
        </w:rPr>
        <w:t xml:space="preserve">, the French Ministries and AFD </w:t>
      </w:r>
      <w:r w:rsidRPr="0082003A">
        <w:rPr>
          <w:rFonts w:asciiTheme="minorHAnsi" w:hAnsiTheme="minorHAnsi" w:cstheme="minorHAnsi"/>
          <w:sz w:val="22"/>
          <w:szCs w:val="22"/>
          <w:lang w:val="en-GB"/>
        </w:rPr>
        <w:t xml:space="preserve">constitute Expertise France’s main donors. </w:t>
      </w:r>
    </w:p>
    <w:p w14:paraId="5E291E98" w14:textId="77777777" w:rsidR="00BB23B4" w:rsidRPr="0082003A" w:rsidRDefault="00BB23B4" w:rsidP="008E36B9">
      <w:pPr>
        <w:pStyle w:val="Paragraphedeliste2"/>
        <w:ind w:left="0"/>
        <w:contextualSpacing/>
        <w:jc w:val="both"/>
        <w:rPr>
          <w:rFonts w:asciiTheme="minorHAnsi" w:hAnsiTheme="minorHAnsi" w:cstheme="minorHAnsi"/>
          <w:sz w:val="22"/>
          <w:szCs w:val="22"/>
          <w:lang w:val="en-GB"/>
        </w:rPr>
      </w:pPr>
    </w:p>
    <w:p w14:paraId="0740C75E" w14:textId="3123116C" w:rsidR="00BB23B4" w:rsidRPr="0082003A" w:rsidRDefault="009B6F10" w:rsidP="008E36B9">
      <w:pPr>
        <w:pStyle w:val="Paragraphedeliste2"/>
        <w:ind w:left="0"/>
        <w:contextualSpacing/>
        <w:jc w:val="both"/>
        <w:rPr>
          <w:rFonts w:asciiTheme="minorHAnsi" w:hAnsiTheme="minorHAnsi" w:cstheme="minorHAnsi"/>
          <w:sz w:val="22"/>
          <w:szCs w:val="22"/>
          <w:lang w:val="en-GB"/>
        </w:rPr>
      </w:pPr>
      <w:r w:rsidRPr="0082003A">
        <w:rPr>
          <w:rFonts w:asciiTheme="minorHAnsi" w:hAnsiTheme="minorHAnsi" w:cstheme="minorHAnsi"/>
          <w:sz w:val="22"/>
          <w:szCs w:val="22"/>
          <w:lang w:val="en-GB"/>
        </w:rPr>
        <w:t xml:space="preserve">In 2024, Expertise France was active in 147 countries around the world, with 384 projects under implementation, and a revenue of 447 million euros. </w:t>
      </w:r>
      <w:r w:rsidR="00BB23B4" w:rsidRPr="0082003A">
        <w:rPr>
          <w:rFonts w:asciiTheme="minorHAnsi" w:hAnsiTheme="minorHAnsi" w:cstheme="minorHAnsi"/>
          <w:sz w:val="22"/>
          <w:szCs w:val="22"/>
          <w:lang w:val="en-GB"/>
        </w:rPr>
        <w:t xml:space="preserve"> The agency has a workforce of </w:t>
      </w:r>
      <w:r w:rsidRPr="0082003A">
        <w:rPr>
          <w:rFonts w:asciiTheme="minorHAnsi" w:hAnsiTheme="minorHAnsi" w:cstheme="minorHAnsi"/>
          <w:sz w:val="22"/>
          <w:szCs w:val="22"/>
          <w:lang w:val="en-GB"/>
        </w:rPr>
        <w:t>870</w:t>
      </w:r>
      <w:r w:rsidR="00BB23B4" w:rsidRPr="0082003A">
        <w:rPr>
          <w:rFonts w:asciiTheme="minorHAnsi" w:hAnsiTheme="minorHAnsi" w:cstheme="minorHAnsi"/>
          <w:sz w:val="22"/>
          <w:szCs w:val="22"/>
          <w:lang w:val="en-GB"/>
        </w:rPr>
        <w:t xml:space="preserve"> personnel in its headquarters in </w:t>
      </w:r>
      <w:r w:rsidRPr="0082003A">
        <w:rPr>
          <w:rFonts w:asciiTheme="minorHAnsi" w:hAnsiTheme="minorHAnsi" w:cstheme="minorHAnsi"/>
          <w:sz w:val="22"/>
          <w:szCs w:val="22"/>
          <w:lang w:val="en-GB"/>
        </w:rPr>
        <w:t xml:space="preserve">Paris </w:t>
      </w:r>
      <w:r w:rsidR="00BB23B4" w:rsidRPr="0082003A">
        <w:rPr>
          <w:rFonts w:asciiTheme="minorHAnsi" w:hAnsiTheme="minorHAnsi" w:cstheme="minorHAnsi"/>
          <w:sz w:val="22"/>
          <w:szCs w:val="22"/>
          <w:lang w:val="en-GB"/>
        </w:rPr>
        <w:t>and about 1</w:t>
      </w:r>
      <w:r w:rsidRPr="0082003A">
        <w:rPr>
          <w:rFonts w:asciiTheme="minorHAnsi" w:hAnsiTheme="minorHAnsi" w:cstheme="minorHAnsi"/>
          <w:sz w:val="22"/>
          <w:szCs w:val="22"/>
          <w:lang w:val="en-GB"/>
        </w:rPr>
        <w:t xml:space="preserve">,450 </w:t>
      </w:r>
      <w:r w:rsidR="00BB23B4" w:rsidRPr="0082003A">
        <w:rPr>
          <w:rFonts w:asciiTheme="minorHAnsi" w:hAnsiTheme="minorHAnsi" w:cstheme="minorHAnsi"/>
          <w:sz w:val="22"/>
          <w:szCs w:val="22"/>
          <w:lang w:val="en-GB"/>
        </w:rPr>
        <w:t xml:space="preserve">personnel </w:t>
      </w:r>
      <w:r w:rsidRPr="0082003A">
        <w:rPr>
          <w:rFonts w:asciiTheme="minorHAnsi" w:hAnsiTheme="minorHAnsi" w:cstheme="minorHAnsi"/>
          <w:sz w:val="22"/>
          <w:szCs w:val="22"/>
          <w:lang w:val="en-GB"/>
        </w:rPr>
        <w:t>internationally</w:t>
      </w:r>
      <w:r w:rsidR="00BB23B4" w:rsidRPr="0082003A">
        <w:rPr>
          <w:rFonts w:asciiTheme="minorHAnsi" w:hAnsiTheme="minorHAnsi" w:cstheme="minorHAnsi"/>
          <w:sz w:val="22"/>
          <w:szCs w:val="22"/>
          <w:lang w:val="en-GB"/>
        </w:rPr>
        <w:t xml:space="preserve">. </w:t>
      </w:r>
    </w:p>
    <w:p w14:paraId="6B8F7804" w14:textId="77777777" w:rsidR="009B6F10" w:rsidRPr="0082003A" w:rsidRDefault="009B6F10" w:rsidP="008E36B9">
      <w:pPr>
        <w:pStyle w:val="Paragraphedeliste2"/>
        <w:ind w:left="0"/>
        <w:contextualSpacing/>
        <w:jc w:val="both"/>
        <w:rPr>
          <w:rFonts w:asciiTheme="minorHAnsi" w:hAnsiTheme="minorHAnsi" w:cstheme="minorHAnsi"/>
          <w:sz w:val="22"/>
          <w:szCs w:val="22"/>
          <w:lang w:val="en-GB"/>
        </w:rPr>
      </w:pPr>
    </w:p>
    <w:p w14:paraId="597A3DAE" w14:textId="4C06EF16" w:rsidR="009B6F10" w:rsidRPr="0082003A" w:rsidRDefault="009B6F10" w:rsidP="008E36B9">
      <w:pPr>
        <w:pStyle w:val="Paragraphedeliste2"/>
        <w:ind w:left="0"/>
        <w:contextualSpacing/>
        <w:jc w:val="both"/>
        <w:rPr>
          <w:rFonts w:asciiTheme="minorHAnsi" w:hAnsiTheme="minorHAnsi" w:cstheme="minorHAnsi"/>
          <w:sz w:val="22"/>
          <w:szCs w:val="22"/>
          <w:lang w:val="en-GB"/>
        </w:rPr>
      </w:pPr>
      <w:r w:rsidRPr="0082003A">
        <w:rPr>
          <w:rFonts w:asciiTheme="minorHAnsi" w:hAnsiTheme="minorHAnsi" w:cstheme="minorHAnsi"/>
          <w:sz w:val="22"/>
          <w:szCs w:val="22"/>
          <w:lang w:val="en-GB"/>
        </w:rPr>
        <w:lastRenderedPageBreak/>
        <w:t xml:space="preserve">More information about Expertise France is available on the website: </w:t>
      </w:r>
      <w:hyperlink r:id="rId8" w:history="1">
        <w:r w:rsidRPr="0082003A">
          <w:rPr>
            <w:rStyle w:val="Hyperlink"/>
            <w:rFonts w:asciiTheme="minorHAnsi" w:hAnsiTheme="minorHAnsi" w:cstheme="minorHAnsi"/>
            <w:sz w:val="22"/>
            <w:szCs w:val="22"/>
            <w:lang w:val="en-GB"/>
          </w:rPr>
          <w:t>https://www.expertisefrance.fr/</w:t>
        </w:r>
      </w:hyperlink>
      <w:r w:rsidRPr="0082003A">
        <w:rPr>
          <w:rFonts w:asciiTheme="minorHAnsi" w:hAnsiTheme="minorHAnsi" w:cstheme="minorHAnsi"/>
          <w:sz w:val="22"/>
          <w:szCs w:val="22"/>
          <w:lang w:val="en-GB"/>
        </w:rPr>
        <w:t xml:space="preserve">. </w:t>
      </w:r>
    </w:p>
    <w:p w14:paraId="27B1C931" w14:textId="74B7F215" w:rsidR="009B6F10" w:rsidRPr="0082003A" w:rsidRDefault="009B6F10" w:rsidP="008E36B9">
      <w:pPr>
        <w:pStyle w:val="Paragraphedeliste2"/>
        <w:ind w:left="0"/>
        <w:contextualSpacing/>
        <w:jc w:val="both"/>
        <w:rPr>
          <w:rFonts w:asciiTheme="minorHAnsi" w:hAnsiTheme="minorHAnsi" w:cstheme="minorHAnsi"/>
          <w:b/>
          <w:bCs/>
          <w:sz w:val="22"/>
          <w:szCs w:val="22"/>
          <w:u w:val="single"/>
          <w:lang w:val="en-GB"/>
        </w:rPr>
      </w:pPr>
      <w:r w:rsidRPr="0082003A">
        <w:rPr>
          <w:rFonts w:asciiTheme="minorHAnsi" w:hAnsiTheme="minorHAnsi" w:cstheme="minorHAnsi"/>
          <w:b/>
          <w:bCs/>
          <w:sz w:val="22"/>
          <w:szCs w:val="22"/>
          <w:u w:val="single"/>
          <w:lang w:val="en-GB"/>
        </w:rPr>
        <w:t>The implementation by Expertise France of the national component of the European Union-funded Forestry-Climate Change-Biodiversity (EU-FCCB) Programme for Papua New Guinea</w:t>
      </w:r>
    </w:p>
    <w:p w14:paraId="2B4DE908" w14:textId="77777777" w:rsidR="0032796E" w:rsidRPr="0082003A" w:rsidRDefault="0032796E" w:rsidP="008E36B9">
      <w:pPr>
        <w:pStyle w:val="Paragraphedeliste2"/>
        <w:ind w:left="0"/>
        <w:contextualSpacing/>
        <w:jc w:val="both"/>
        <w:rPr>
          <w:rFonts w:asciiTheme="minorHAnsi" w:hAnsiTheme="minorHAnsi" w:cstheme="minorHAnsi"/>
          <w:sz w:val="22"/>
          <w:szCs w:val="22"/>
          <w:lang w:val="en-GB"/>
        </w:rPr>
      </w:pPr>
    </w:p>
    <w:p w14:paraId="7E074730" w14:textId="5C510587" w:rsidR="009B6F10" w:rsidRPr="0082003A" w:rsidRDefault="009B6F10" w:rsidP="008E36B9">
      <w:pPr>
        <w:pStyle w:val="Paragraphedeliste2"/>
        <w:ind w:left="0"/>
        <w:contextualSpacing/>
        <w:jc w:val="both"/>
        <w:rPr>
          <w:rFonts w:asciiTheme="minorHAnsi" w:hAnsiTheme="minorHAnsi" w:cstheme="minorHAnsi"/>
          <w:sz w:val="22"/>
          <w:szCs w:val="22"/>
          <w:lang w:val="en-GB"/>
        </w:rPr>
      </w:pPr>
      <w:r w:rsidRPr="0082003A">
        <w:rPr>
          <w:rFonts w:asciiTheme="minorHAnsi" w:hAnsiTheme="minorHAnsi" w:cstheme="minorHAnsi"/>
          <w:sz w:val="22"/>
          <w:szCs w:val="22"/>
          <w:lang w:val="en-GB"/>
        </w:rPr>
        <w:t>The European Union-funded Forestry-Climate Change-Biodiversity (EU-FCCB) Programme for Papua New Guinea is an international cooperation programme funded by the European Union whose general objective (GO) is “to support a development model that reconciles forestry, climate change and biodiversity with sustainable, inclusive and gender-responsive green growth and jobs at national and pilot subnational/community levels”. Its three specific objectives (SOs) are:</w:t>
      </w:r>
    </w:p>
    <w:p w14:paraId="1D094DC5" w14:textId="77777777" w:rsidR="009B6F10" w:rsidRPr="0082003A" w:rsidRDefault="009B6F10" w:rsidP="008E36B9">
      <w:pPr>
        <w:pStyle w:val="Paragraphedeliste2"/>
        <w:numPr>
          <w:ilvl w:val="0"/>
          <w:numId w:val="48"/>
        </w:numPr>
        <w:contextualSpacing/>
        <w:jc w:val="both"/>
        <w:rPr>
          <w:rFonts w:asciiTheme="minorHAnsi" w:hAnsiTheme="minorHAnsi" w:cstheme="minorHAnsi"/>
          <w:sz w:val="22"/>
          <w:szCs w:val="22"/>
          <w:lang w:val="en-GB"/>
        </w:rPr>
      </w:pPr>
      <w:r w:rsidRPr="0082003A">
        <w:rPr>
          <w:rFonts w:asciiTheme="minorHAnsi" w:hAnsiTheme="minorHAnsi" w:cstheme="minorHAnsi"/>
          <w:sz w:val="22"/>
          <w:szCs w:val="22"/>
          <w:lang w:val="en-GB"/>
        </w:rPr>
        <w:t>SO1: “Effective implementation of evidence-based FCCB policies, governance and institutional frameworks”</w:t>
      </w:r>
    </w:p>
    <w:p w14:paraId="791F03B4" w14:textId="77777777" w:rsidR="009B6F10" w:rsidRPr="0082003A" w:rsidRDefault="009B6F10" w:rsidP="008E36B9">
      <w:pPr>
        <w:pStyle w:val="Paragraphedeliste2"/>
        <w:numPr>
          <w:ilvl w:val="0"/>
          <w:numId w:val="48"/>
        </w:numPr>
        <w:contextualSpacing/>
        <w:jc w:val="both"/>
        <w:rPr>
          <w:rFonts w:asciiTheme="minorHAnsi" w:hAnsiTheme="minorHAnsi" w:cstheme="minorHAnsi"/>
          <w:sz w:val="22"/>
          <w:szCs w:val="22"/>
          <w:lang w:val="en-GB"/>
        </w:rPr>
      </w:pPr>
      <w:r w:rsidRPr="0082003A">
        <w:rPr>
          <w:rFonts w:asciiTheme="minorHAnsi" w:hAnsiTheme="minorHAnsi" w:cstheme="minorHAnsi"/>
          <w:sz w:val="22"/>
          <w:szCs w:val="22"/>
          <w:lang w:val="en-GB"/>
        </w:rPr>
        <w:t>SO2: “Improved FCCB awareness, knowledge, capacities and mobilisation”</w:t>
      </w:r>
    </w:p>
    <w:p w14:paraId="18A9D69E" w14:textId="6C46F482" w:rsidR="009B6F10" w:rsidRPr="0082003A" w:rsidRDefault="009B6F10" w:rsidP="008E36B9">
      <w:pPr>
        <w:pStyle w:val="Paragraphedeliste2"/>
        <w:numPr>
          <w:ilvl w:val="0"/>
          <w:numId w:val="48"/>
        </w:numPr>
        <w:contextualSpacing/>
        <w:jc w:val="both"/>
        <w:rPr>
          <w:rFonts w:asciiTheme="minorHAnsi" w:hAnsiTheme="minorHAnsi" w:cstheme="minorHAnsi"/>
          <w:sz w:val="22"/>
          <w:szCs w:val="22"/>
          <w:lang w:val="en-GB"/>
        </w:rPr>
      </w:pPr>
      <w:r w:rsidRPr="0082003A">
        <w:rPr>
          <w:rFonts w:asciiTheme="minorHAnsi" w:hAnsiTheme="minorHAnsi" w:cstheme="minorHAnsi"/>
          <w:sz w:val="22"/>
          <w:szCs w:val="22"/>
          <w:lang w:val="en-GB"/>
        </w:rPr>
        <w:t>SO3: “Increased inclusive and gender-responsive green growth”</w:t>
      </w:r>
    </w:p>
    <w:p w14:paraId="09E3C615" w14:textId="77777777" w:rsidR="00FF464A" w:rsidRDefault="00FF464A" w:rsidP="008E36B9">
      <w:pPr>
        <w:pStyle w:val="Paragraphedeliste2"/>
        <w:ind w:left="0"/>
        <w:contextualSpacing/>
        <w:jc w:val="both"/>
        <w:rPr>
          <w:rFonts w:asciiTheme="minorHAnsi" w:hAnsiTheme="minorHAnsi" w:cstheme="minorHAnsi"/>
          <w:sz w:val="22"/>
          <w:szCs w:val="22"/>
          <w:lang w:val="en-GB"/>
        </w:rPr>
      </w:pPr>
    </w:p>
    <w:p w14:paraId="20C844A5" w14:textId="5243B0D5" w:rsidR="009B6F10" w:rsidRPr="0082003A" w:rsidRDefault="009B6F10" w:rsidP="008E36B9">
      <w:pPr>
        <w:pStyle w:val="Paragraphedeliste2"/>
        <w:ind w:left="0"/>
        <w:contextualSpacing/>
        <w:jc w:val="both"/>
        <w:rPr>
          <w:rFonts w:asciiTheme="minorHAnsi" w:hAnsiTheme="minorHAnsi" w:cstheme="minorHAnsi"/>
          <w:sz w:val="22"/>
          <w:szCs w:val="22"/>
          <w:lang w:val="en-GB"/>
        </w:rPr>
      </w:pPr>
      <w:r w:rsidRPr="0082003A">
        <w:rPr>
          <w:rFonts w:asciiTheme="minorHAnsi" w:hAnsiTheme="minorHAnsi" w:cstheme="minorHAnsi"/>
          <w:sz w:val="22"/>
          <w:szCs w:val="22"/>
          <w:lang w:val="en-GB"/>
        </w:rPr>
        <w:t xml:space="preserve">This Programme consists </w:t>
      </w:r>
      <w:r w:rsidR="0032796E" w:rsidRPr="0082003A">
        <w:rPr>
          <w:rFonts w:asciiTheme="minorHAnsi" w:hAnsiTheme="minorHAnsi" w:cstheme="minorHAnsi"/>
          <w:sz w:val="22"/>
          <w:szCs w:val="22"/>
          <w:lang w:val="en-GB"/>
        </w:rPr>
        <w:t xml:space="preserve">of </w:t>
      </w:r>
      <w:r w:rsidRPr="0082003A">
        <w:rPr>
          <w:rFonts w:asciiTheme="minorHAnsi" w:hAnsiTheme="minorHAnsi" w:cstheme="minorHAnsi"/>
          <w:sz w:val="22"/>
          <w:szCs w:val="22"/>
          <w:lang w:val="en-GB"/>
        </w:rPr>
        <w:t xml:space="preserve">several components, including a significant component implemented by Expertise France regarding “support at the national/institutional level with spill-over effects at the local/community level” (the </w:t>
      </w:r>
      <w:r w:rsidR="0032796E" w:rsidRPr="0082003A">
        <w:rPr>
          <w:rFonts w:asciiTheme="minorHAnsi" w:hAnsiTheme="minorHAnsi" w:cstheme="minorHAnsi"/>
          <w:sz w:val="22"/>
          <w:szCs w:val="22"/>
          <w:lang w:val="en-GB"/>
        </w:rPr>
        <w:t>national component).</w:t>
      </w:r>
    </w:p>
    <w:p w14:paraId="5A3DAD11" w14:textId="77777777" w:rsidR="009B6F10" w:rsidRPr="0082003A" w:rsidRDefault="009B6F10" w:rsidP="008E36B9">
      <w:pPr>
        <w:pStyle w:val="Paragraphedeliste2"/>
        <w:ind w:left="0"/>
        <w:contextualSpacing/>
        <w:jc w:val="both"/>
        <w:rPr>
          <w:rFonts w:asciiTheme="minorHAnsi" w:hAnsiTheme="minorHAnsi" w:cstheme="minorHAnsi"/>
          <w:sz w:val="22"/>
          <w:szCs w:val="22"/>
          <w:lang w:val="en-GB"/>
        </w:rPr>
      </w:pPr>
    </w:p>
    <w:p w14:paraId="469B2B3D" w14:textId="2DE074F8" w:rsidR="009B6F10" w:rsidRDefault="009B6F10" w:rsidP="008E36B9">
      <w:pPr>
        <w:pStyle w:val="Paragraphedeliste2"/>
        <w:ind w:left="0"/>
        <w:contextualSpacing/>
        <w:jc w:val="both"/>
        <w:rPr>
          <w:rFonts w:asciiTheme="minorHAnsi" w:hAnsiTheme="minorHAnsi" w:cstheme="minorHAnsi"/>
          <w:sz w:val="22"/>
          <w:szCs w:val="22"/>
          <w:lang w:val="en-GB"/>
        </w:rPr>
      </w:pPr>
      <w:r w:rsidRPr="0082003A">
        <w:rPr>
          <w:rFonts w:asciiTheme="minorHAnsi" w:hAnsiTheme="minorHAnsi" w:cstheme="minorHAnsi"/>
          <w:sz w:val="22"/>
          <w:szCs w:val="22"/>
          <w:lang w:val="en-GB"/>
        </w:rPr>
        <w:t>This project includes interventions across all three specific objectives of the EU-FCCB Programme</w:t>
      </w:r>
      <w:r w:rsidR="0032796E" w:rsidRPr="0082003A">
        <w:rPr>
          <w:rFonts w:asciiTheme="minorHAnsi" w:hAnsiTheme="minorHAnsi" w:cstheme="minorHAnsi"/>
          <w:sz w:val="22"/>
          <w:szCs w:val="22"/>
          <w:lang w:val="en-GB"/>
        </w:rPr>
        <w:t>, including support for</w:t>
      </w:r>
      <w:r w:rsidRPr="0082003A">
        <w:rPr>
          <w:rFonts w:asciiTheme="minorHAnsi" w:hAnsiTheme="minorHAnsi" w:cstheme="minorHAnsi"/>
          <w:sz w:val="22"/>
          <w:szCs w:val="22"/>
          <w:lang w:val="en-GB"/>
        </w:rPr>
        <w:t xml:space="preserve"> a number of PNG-based public sector institutions operating in the FCCB intervention area, support for PNG-based research, education and awareness institutions and support for PNG-based communities, civil society organisations and private sector organisations engaged in conservation, sustainable livelihoods, and sustainable value chain development.</w:t>
      </w:r>
    </w:p>
    <w:p w14:paraId="1FBE169B" w14:textId="77777777" w:rsidR="00770CCB" w:rsidRDefault="00770CCB" w:rsidP="008E36B9">
      <w:pPr>
        <w:pStyle w:val="Paragraphedeliste2"/>
        <w:ind w:left="0"/>
        <w:contextualSpacing/>
        <w:jc w:val="both"/>
        <w:rPr>
          <w:rFonts w:asciiTheme="minorHAnsi" w:hAnsiTheme="minorHAnsi" w:cstheme="minorHAnsi"/>
          <w:sz w:val="22"/>
          <w:szCs w:val="22"/>
          <w:lang w:val="en-GB"/>
        </w:rPr>
      </w:pPr>
    </w:p>
    <w:p w14:paraId="75FB6901" w14:textId="67ECF565" w:rsidR="00CF5AA1" w:rsidRPr="0082003A" w:rsidRDefault="009B6F10" w:rsidP="008E36B9">
      <w:pPr>
        <w:pStyle w:val="Paragraphedeliste2"/>
        <w:ind w:left="0"/>
        <w:contextualSpacing/>
        <w:jc w:val="both"/>
        <w:rPr>
          <w:rFonts w:asciiTheme="minorHAnsi" w:hAnsiTheme="minorHAnsi" w:cstheme="minorHAnsi"/>
          <w:sz w:val="22"/>
          <w:szCs w:val="22"/>
          <w:lang w:val="en-GB"/>
        </w:rPr>
      </w:pPr>
      <w:r w:rsidRPr="0082003A">
        <w:rPr>
          <w:rFonts w:asciiTheme="minorHAnsi" w:hAnsiTheme="minorHAnsi" w:cstheme="minorHAnsi"/>
          <w:sz w:val="22"/>
          <w:szCs w:val="22"/>
          <w:lang w:val="en-GB"/>
        </w:rPr>
        <w:t xml:space="preserve">More information about the EU-FCCB Programme and the national component implemented by Expertise France are available at the website: </w:t>
      </w:r>
      <w:hyperlink r:id="rId9" w:history="1">
        <w:r w:rsidR="0032796E" w:rsidRPr="0082003A">
          <w:rPr>
            <w:rStyle w:val="Hyperlink"/>
            <w:rFonts w:asciiTheme="minorHAnsi" w:hAnsiTheme="minorHAnsi" w:cstheme="minorHAnsi"/>
            <w:sz w:val="22"/>
            <w:szCs w:val="22"/>
            <w:lang w:val="en-GB"/>
          </w:rPr>
          <w:t>https://fccbpng.eu/</w:t>
        </w:r>
      </w:hyperlink>
      <w:r w:rsidR="0032796E" w:rsidRPr="0082003A">
        <w:rPr>
          <w:rFonts w:asciiTheme="minorHAnsi" w:hAnsiTheme="minorHAnsi" w:cstheme="minorHAnsi"/>
          <w:sz w:val="22"/>
          <w:szCs w:val="22"/>
          <w:lang w:val="en-GB"/>
        </w:rPr>
        <w:t xml:space="preserve">. </w:t>
      </w:r>
    </w:p>
    <w:p w14:paraId="793851D6" w14:textId="77777777" w:rsidR="008E36B9" w:rsidRPr="0082003A" w:rsidRDefault="008E36B9" w:rsidP="008E36B9">
      <w:pPr>
        <w:pStyle w:val="Paragraphedeliste2"/>
        <w:ind w:left="0"/>
        <w:contextualSpacing/>
        <w:jc w:val="both"/>
        <w:rPr>
          <w:rFonts w:asciiTheme="minorHAnsi" w:hAnsiTheme="minorHAnsi" w:cstheme="minorHAnsi"/>
          <w:sz w:val="22"/>
          <w:szCs w:val="22"/>
          <w:lang w:val="en-GB"/>
        </w:rPr>
      </w:pPr>
    </w:p>
    <w:p w14:paraId="4A5A7AA7" w14:textId="77777777" w:rsidR="008E36B9" w:rsidRDefault="008E36B9" w:rsidP="008E36B9">
      <w:pPr>
        <w:pStyle w:val="Paragraphedeliste2"/>
        <w:ind w:left="0"/>
        <w:contextualSpacing/>
        <w:jc w:val="both"/>
        <w:rPr>
          <w:rFonts w:asciiTheme="minorHAnsi" w:hAnsiTheme="minorHAnsi" w:cstheme="minorHAnsi"/>
          <w:sz w:val="22"/>
          <w:szCs w:val="22"/>
          <w:lang w:val="en-GB"/>
        </w:rPr>
      </w:pPr>
    </w:p>
    <w:p w14:paraId="4E61D36B" w14:textId="77777777" w:rsidR="0095081F" w:rsidRPr="0082003A" w:rsidRDefault="0095081F" w:rsidP="008E36B9">
      <w:pPr>
        <w:pStyle w:val="Paragraphedeliste2"/>
        <w:ind w:left="0"/>
        <w:contextualSpacing/>
        <w:jc w:val="both"/>
        <w:rPr>
          <w:rFonts w:asciiTheme="minorHAnsi" w:hAnsiTheme="minorHAnsi" w:cstheme="minorHAnsi"/>
          <w:sz w:val="22"/>
          <w:szCs w:val="22"/>
          <w:lang w:val="en-GB"/>
        </w:rPr>
      </w:pPr>
    </w:p>
    <w:p w14:paraId="4AE24F87" w14:textId="7657DBFD" w:rsidR="008E36B9" w:rsidRDefault="008E36B9" w:rsidP="008E36B9">
      <w:pPr>
        <w:pStyle w:val="Paragraphedeliste2"/>
        <w:ind w:left="0"/>
        <w:contextualSpacing/>
        <w:jc w:val="both"/>
        <w:rPr>
          <w:rFonts w:asciiTheme="minorHAnsi" w:hAnsiTheme="minorHAnsi" w:cstheme="minorHAnsi"/>
          <w:b/>
          <w:bCs/>
          <w:sz w:val="22"/>
          <w:szCs w:val="22"/>
          <w:u w:val="single"/>
          <w:lang w:val="en-GB"/>
        </w:rPr>
      </w:pPr>
      <w:r w:rsidRPr="0082003A">
        <w:rPr>
          <w:rFonts w:asciiTheme="minorHAnsi" w:hAnsiTheme="minorHAnsi" w:cstheme="minorHAnsi"/>
          <w:b/>
          <w:bCs/>
          <w:sz w:val="22"/>
          <w:szCs w:val="22"/>
          <w:u w:val="single"/>
          <w:lang w:val="en-GB"/>
        </w:rPr>
        <w:t xml:space="preserve">Needs in terms of </w:t>
      </w:r>
      <w:r w:rsidR="005911C7">
        <w:rPr>
          <w:rFonts w:asciiTheme="minorHAnsi" w:hAnsiTheme="minorHAnsi" w:cstheme="minorHAnsi"/>
          <w:b/>
          <w:bCs/>
          <w:sz w:val="22"/>
          <w:szCs w:val="22"/>
          <w:u w:val="single"/>
          <w:lang w:val="en-GB"/>
        </w:rPr>
        <w:t>INTERNATIONAL CLIMATE ADVISORY SERVICES</w:t>
      </w:r>
    </w:p>
    <w:p w14:paraId="10F15169" w14:textId="77777777" w:rsidR="00FF464A" w:rsidRPr="0082003A" w:rsidRDefault="00FF464A" w:rsidP="008E36B9">
      <w:pPr>
        <w:pStyle w:val="Paragraphedeliste2"/>
        <w:ind w:left="0"/>
        <w:contextualSpacing/>
        <w:jc w:val="both"/>
        <w:rPr>
          <w:rFonts w:asciiTheme="minorHAnsi" w:hAnsiTheme="minorHAnsi" w:cstheme="minorHAnsi"/>
          <w:sz w:val="22"/>
          <w:szCs w:val="22"/>
          <w:lang w:val="en-GB"/>
        </w:rPr>
      </w:pPr>
    </w:p>
    <w:p w14:paraId="43ABD6B9" w14:textId="1539384F" w:rsidR="00BE71B4" w:rsidRDefault="008E36B9" w:rsidP="00FF464A">
      <w:pPr>
        <w:pStyle w:val="Paragraphedeliste2"/>
        <w:ind w:left="0"/>
        <w:contextualSpacing/>
        <w:jc w:val="both"/>
        <w:rPr>
          <w:rFonts w:asciiTheme="minorHAnsi" w:hAnsiTheme="minorHAnsi" w:cstheme="minorHAnsi"/>
          <w:sz w:val="22"/>
          <w:szCs w:val="22"/>
          <w:lang w:val="en-GB"/>
        </w:rPr>
      </w:pPr>
      <w:r w:rsidRPr="0082003A">
        <w:rPr>
          <w:rFonts w:asciiTheme="minorHAnsi" w:hAnsiTheme="minorHAnsi" w:cstheme="minorHAnsi"/>
          <w:sz w:val="22"/>
          <w:szCs w:val="22"/>
          <w:lang w:val="en-GB"/>
        </w:rPr>
        <w:t xml:space="preserve">The national component of the EU-FCCB Programme implemented by Expertise France includes </w:t>
      </w:r>
      <w:r w:rsidR="005911C7">
        <w:rPr>
          <w:rFonts w:asciiTheme="minorHAnsi" w:hAnsiTheme="minorHAnsi" w:cstheme="minorHAnsi"/>
          <w:sz w:val="22"/>
          <w:szCs w:val="22"/>
          <w:lang w:val="en-GB"/>
        </w:rPr>
        <w:t>a series of interrelated interventions in the climate space.</w:t>
      </w:r>
    </w:p>
    <w:p w14:paraId="46C1B566" w14:textId="77777777" w:rsidR="005911C7" w:rsidRDefault="005911C7" w:rsidP="00FF464A">
      <w:pPr>
        <w:pStyle w:val="Paragraphedeliste2"/>
        <w:ind w:left="0"/>
        <w:contextualSpacing/>
        <w:jc w:val="both"/>
        <w:rPr>
          <w:rFonts w:asciiTheme="minorHAnsi" w:hAnsiTheme="minorHAnsi" w:cstheme="minorHAnsi"/>
          <w:sz w:val="22"/>
          <w:szCs w:val="22"/>
          <w:lang w:val="en-GB"/>
        </w:rPr>
      </w:pPr>
    </w:p>
    <w:p w14:paraId="3FB53CA3" w14:textId="4990A26E" w:rsidR="005911C7" w:rsidRDefault="005911C7" w:rsidP="00FF464A">
      <w:pPr>
        <w:pStyle w:val="Paragraphedeliste2"/>
        <w:ind w:left="0"/>
        <w:contextualSpacing/>
        <w:jc w:val="both"/>
        <w:rPr>
          <w:rFonts w:asciiTheme="minorHAnsi" w:hAnsiTheme="minorHAnsi" w:cstheme="minorHAnsi"/>
          <w:sz w:val="22"/>
          <w:szCs w:val="22"/>
          <w:lang w:val="en-GB"/>
        </w:rPr>
      </w:pPr>
      <w:r>
        <w:rPr>
          <w:rFonts w:asciiTheme="minorHAnsi" w:hAnsiTheme="minorHAnsi" w:cstheme="minorHAnsi"/>
          <w:sz w:val="22"/>
          <w:szCs w:val="22"/>
          <w:lang w:val="en-GB"/>
        </w:rPr>
        <w:t xml:space="preserve">These interventions </w:t>
      </w:r>
      <w:r w:rsidR="00A86BF8">
        <w:rPr>
          <w:rFonts w:asciiTheme="minorHAnsi" w:hAnsiTheme="minorHAnsi" w:cstheme="minorHAnsi"/>
          <w:sz w:val="22"/>
          <w:szCs w:val="22"/>
          <w:lang w:val="en-GB"/>
        </w:rPr>
        <w:t>include various technical assistance measures to PNG’s Climate Change and Development Authority (CCDA), as well as other interventions in the climate space, which can be described as f</w:t>
      </w:r>
      <w:r>
        <w:rPr>
          <w:rFonts w:asciiTheme="minorHAnsi" w:hAnsiTheme="minorHAnsi" w:cstheme="minorHAnsi"/>
          <w:sz w:val="22"/>
          <w:szCs w:val="22"/>
          <w:lang w:val="en-GB"/>
        </w:rPr>
        <w:t>ollows:</w:t>
      </w:r>
    </w:p>
    <w:p w14:paraId="0BFBD2ED" w14:textId="77777777" w:rsidR="005911C7" w:rsidRDefault="005911C7" w:rsidP="00FF464A">
      <w:pPr>
        <w:pStyle w:val="Paragraphedeliste2"/>
        <w:ind w:left="0"/>
        <w:contextualSpacing/>
        <w:jc w:val="both"/>
        <w:rPr>
          <w:rFonts w:asciiTheme="minorHAnsi" w:hAnsiTheme="minorHAnsi" w:cstheme="minorHAnsi"/>
          <w:sz w:val="22"/>
          <w:szCs w:val="22"/>
          <w:lang w:val="en-GB"/>
        </w:rPr>
      </w:pPr>
    </w:p>
    <w:tbl>
      <w:tblPr>
        <w:tblStyle w:val="TableGrid"/>
        <w:tblW w:w="9062" w:type="dxa"/>
        <w:tblLook w:val="04A0" w:firstRow="1" w:lastRow="0" w:firstColumn="1" w:lastColumn="0" w:noHBand="0" w:noVBand="1"/>
      </w:tblPr>
      <w:tblGrid>
        <w:gridCol w:w="1441"/>
        <w:gridCol w:w="7621"/>
      </w:tblGrid>
      <w:tr w:rsidR="005911C7" w:rsidRPr="006D0250" w14:paraId="44EBF74F" w14:textId="77777777" w:rsidTr="00B80261">
        <w:trPr>
          <w:trHeight w:val="1104"/>
        </w:trPr>
        <w:tc>
          <w:tcPr>
            <w:tcW w:w="9062" w:type="dxa"/>
            <w:gridSpan w:val="2"/>
            <w:tcBorders>
              <w:top w:val="single" w:sz="4" w:space="0" w:color="auto"/>
              <w:left w:val="single" w:sz="4" w:space="0" w:color="auto"/>
              <w:bottom w:val="single" w:sz="4" w:space="0" w:color="auto"/>
              <w:right w:val="single" w:sz="4" w:space="0" w:color="auto"/>
            </w:tcBorders>
            <w:shd w:val="clear" w:color="auto" w:fill="C2D69B" w:themeFill="accent3" w:themeFillTint="99"/>
          </w:tcPr>
          <w:p w14:paraId="13751991" w14:textId="77777777" w:rsidR="005911C7" w:rsidRDefault="005911C7" w:rsidP="00B80261">
            <w:pPr>
              <w:pStyle w:val="Paragraphedeliste2"/>
              <w:ind w:left="0"/>
              <w:contextualSpacing/>
              <w:jc w:val="both"/>
              <w:rPr>
                <w:rFonts w:asciiTheme="minorHAnsi" w:hAnsiTheme="minorHAnsi" w:cstheme="minorHAnsi"/>
                <w:b/>
                <w:bCs/>
                <w:sz w:val="22"/>
                <w:szCs w:val="22"/>
                <w:lang w:val="en-GB"/>
              </w:rPr>
            </w:pPr>
          </w:p>
          <w:p w14:paraId="0E628A7F" w14:textId="3D33A695" w:rsidR="005911C7" w:rsidRPr="005911C7" w:rsidRDefault="005911C7" w:rsidP="00B80261">
            <w:pPr>
              <w:pStyle w:val="Paragraphedeliste2"/>
              <w:ind w:left="0"/>
              <w:contextualSpacing/>
              <w:jc w:val="center"/>
              <w:rPr>
                <w:rFonts w:asciiTheme="minorHAnsi" w:hAnsiTheme="minorHAnsi" w:cstheme="minorHAnsi"/>
                <w:b/>
                <w:bCs/>
                <w:sz w:val="28"/>
                <w:szCs w:val="28"/>
                <w:u w:val="single"/>
                <w:lang w:val="en-US"/>
              </w:rPr>
            </w:pPr>
            <w:r w:rsidRPr="005911C7">
              <w:rPr>
                <w:rFonts w:asciiTheme="minorHAnsi" w:hAnsiTheme="minorHAnsi" w:cstheme="minorHAnsi"/>
                <w:b/>
                <w:bCs/>
                <w:sz w:val="28"/>
                <w:szCs w:val="28"/>
                <w:u w:val="single"/>
                <w:lang w:val="en-US"/>
              </w:rPr>
              <w:t xml:space="preserve">The EU-FCCB National Component’s Activities </w:t>
            </w:r>
            <w:r w:rsidR="00A86BF8">
              <w:rPr>
                <w:rFonts w:asciiTheme="minorHAnsi" w:hAnsiTheme="minorHAnsi" w:cstheme="minorHAnsi"/>
                <w:b/>
                <w:bCs/>
                <w:sz w:val="28"/>
                <w:szCs w:val="28"/>
                <w:u w:val="single"/>
                <w:lang w:val="en-US"/>
              </w:rPr>
              <w:t xml:space="preserve">in the Climate Space </w:t>
            </w:r>
            <w:r w:rsidRPr="005911C7">
              <w:rPr>
                <w:rFonts w:asciiTheme="minorHAnsi" w:hAnsiTheme="minorHAnsi" w:cstheme="minorHAnsi"/>
                <w:b/>
                <w:bCs/>
                <w:sz w:val="28"/>
                <w:szCs w:val="28"/>
                <w:u w:val="single"/>
                <w:lang w:val="en-US"/>
              </w:rPr>
              <w:t>implemented in partne</w:t>
            </w:r>
            <w:r>
              <w:rPr>
                <w:rFonts w:asciiTheme="minorHAnsi" w:hAnsiTheme="minorHAnsi" w:cstheme="minorHAnsi"/>
                <w:b/>
                <w:bCs/>
                <w:sz w:val="28"/>
                <w:szCs w:val="28"/>
                <w:u w:val="single"/>
                <w:lang w:val="en-US"/>
              </w:rPr>
              <w:t>rship with the Climate Change &amp; Development Authority (CCDA)</w:t>
            </w:r>
          </w:p>
          <w:p w14:paraId="300EDAC8" w14:textId="77777777" w:rsidR="005911C7" w:rsidRPr="00FF464A" w:rsidRDefault="005911C7" w:rsidP="00B417A9">
            <w:pPr>
              <w:pStyle w:val="Paragraphedeliste2"/>
              <w:ind w:left="0"/>
              <w:contextualSpacing/>
              <w:jc w:val="both"/>
              <w:rPr>
                <w:rFonts w:asciiTheme="minorHAnsi" w:hAnsiTheme="minorHAnsi" w:cstheme="minorHAnsi"/>
                <w:b/>
                <w:bCs/>
                <w:sz w:val="22"/>
                <w:szCs w:val="22"/>
                <w:lang w:val="en-GB"/>
              </w:rPr>
            </w:pPr>
          </w:p>
        </w:tc>
      </w:tr>
      <w:tr w:rsidR="005911C7" w:rsidRPr="006D0250" w14:paraId="7B00CE1D" w14:textId="77777777" w:rsidTr="00B80261">
        <w:trPr>
          <w:trHeight w:val="177"/>
        </w:trPr>
        <w:tc>
          <w:tcPr>
            <w:tcW w:w="1317"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2B7B6492" w14:textId="16450F3A" w:rsidR="005911C7" w:rsidRPr="00FF464A" w:rsidRDefault="00A86BF8" w:rsidP="00B80261">
            <w:pPr>
              <w:pStyle w:val="Paragraphedeliste2"/>
              <w:ind w:left="0"/>
              <w:contextualSpacing/>
              <w:rPr>
                <w:rFonts w:asciiTheme="minorHAnsi" w:hAnsiTheme="minorHAnsi" w:cstheme="minorHAnsi"/>
                <w:b/>
                <w:bCs/>
                <w:sz w:val="22"/>
                <w:szCs w:val="22"/>
                <w:lang w:val="en-GB"/>
              </w:rPr>
            </w:pPr>
            <w:r>
              <w:rPr>
                <w:rFonts w:asciiTheme="minorHAnsi" w:hAnsiTheme="minorHAnsi" w:cstheme="minorHAnsi"/>
                <w:b/>
                <w:bCs/>
                <w:sz w:val="22"/>
                <w:szCs w:val="22"/>
                <w:lang w:val="en-GB"/>
              </w:rPr>
              <w:t>Technical Assistance to CCDA</w:t>
            </w:r>
          </w:p>
        </w:tc>
        <w:tc>
          <w:tcPr>
            <w:tcW w:w="7745" w:type="dxa"/>
            <w:tcBorders>
              <w:top w:val="single" w:sz="4" w:space="0" w:color="auto"/>
              <w:left w:val="single" w:sz="4" w:space="0" w:color="auto"/>
              <w:bottom w:val="single" w:sz="4" w:space="0" w:color="auto"/>
              <w:right w:val="single" w:sz="4" w:space="0" w:color="auto"/>
            </w:tcBorders>
            <w:hideMark/>
          </w:tcPr>
          <w:p w14:paraId="351E7030" w14:textId="36305E3F" w:rsidR="00A86BF8" w:rsidRPr="00A86BF8" w:rsidRDefault="00A86BF8" w:rsidP="00A86BF8">
            <w:pPr>
              <w:pStyle w:val="Paragraphedeliste2"/>
              <w:numPr>
                <w:ilvl w:val="0"/>
                <w:numId w:val="48"/>
              </w:numPr>
              <w:contextualSpacing/>
              <w:jc w:val="both"/>
              <w:rPr>
                <w:rFonts w:asciiTheme="minorHAnsi" w:hAnsiTheme="minorHAnsi" w:cstheme="minorHAnsi"/>
                <w:sz w:val="22"/>
                <w:szCs w:val="22"/>
                <w:lang w:val="en-GB"/>
              </w:rPr>
            </w:pPr>
            <w:r>
              <w:rPr>
                <w:rFonts w:asciiTheme="minorHAnsi" w:hAnsiTheme="minorHAnsi" w:cstheme="minorHAnsi"/>
                <w:sz w:val="22"/>
                <w:szCs w:val="22"/>
                <w:lang w:val="en-GB"/>
              </w:rPr>
              <w:t>Activities under</w:t>
            </w:r>
            <w:r w:rsidRPr="00A86BF8">
              <w:rPr>
                <w:rFonts w:asciiTheme="minorHAnsi" w:hAnsiTheme="minorHAnsi" w:cstheme="minorHAnsi"/>
                <w:sz w:val="22"/>
                <w:szCs w:val="22"/>
                <w:lang w:val="en-GB"/>
              </w:rPr>
              <w:t xml:space="preserve"> SO 1 (Effective implementation of evidence-based forestry, climate change, and biodiversity (FCCB) policies, governance, and institutional frameworks)</w:t>
            </w:r>
          </w:p>
          <w:p w14:paraId="6BC2A971" w14:textId="3274FD62" w:rsidR="00A86BF8" w:rsidRPr="00A86BF8" w:rsidRDefault="00A86BF8" w:rsidP="00A86BF8">
            <w:pPr>
              <w:pStyle w:val="Paragraphedeliste2"/>
              <w:numPr>
                <w:ilvl w:val="1"/>
                <w:numId w:val="48"/>
              </w:numPr>
              <w:contextualSpacing/>
              <w:jc w:val="both"/>
              <w:rPr>
                <w:rFonts w:asciiTheme="minorHAnsi" w:hAnsiTheme="minorHAnsi" w:cstheme="minorHAnsi"/>
                <w:sz w:val="22"/>
                <w:szCs w:val="22"/>
                <w:lang w:val="en-GB"/>
              </w:rPr>
            </w:pPr>
            <w:r w:rsidRPr="00A86BF8">
              <w:rPr>
                <w:rFonts w:asciiTheme="minorHAnsi" w:hAnsiTheme="minorHAnsi" w:cstheme="minorHAnsi"/>
                <w:sz w:val="22"/>
                <w:szCs w:val="22"/>
                <w:lang w:val="en-GB"/>
              </w:rPr>
              <w:lastRenderedPageBreak/>
              <w:t xml:space="preserve">1.1 </w:t>
            </w:r>
            <w:r>
              <w:rPr>
                <w:rFonts w:asciiTheme="minorHAnsi" w:hAnsiTheme="minorHAnsi" w:cstheme="minorHAnsi"/>
                <w:sz w:val="22"/>
                <w:szCs w:val="22"/>
                <w:lang w:val="en-GB"/>
              </w:rPr>
              <w:t>A</w:t>
            </w:r>
            <w:r w:rsidRPr="00A86BF8">
              <w:rPr>
                <w:rFonts w:asciiTheme="minorHAnsi" w:hAnsiTheme="minorHAnsi" w:cstheme="minorHAnsi"/>
                <w:sz w:val="22"/>
                <w:szCs w:val="22"/>
                <w:lang w:val="en-GB"/>
              </w:rPr>
              <w:t>ctivities relating to the digital transformation of FCCB agencies and data enhancement</w:t>
            </w:r>
          </w:p>
          <w:p w14:paraId="134290F7" w14:textId="68150A8C" w:rsidR="00A86BF8" w:rsidRDefault="00A86BF8" w:rsidP="00A86BF8">
            <w:pPr>
              <w:pStyle w:val="Paragraphedeliste2"/>
              <w:numPr>
                <w:ilvl w:val="2"/>
                <w:numId w:val="48"/>
              </w:numPr>
              <w:contextualSpacing/>
              <w:jc w:val="both"/>
              <w:rPr>
                <w:rFonts w:asciiTheme="minorHAnsi" w:hAnsiTheme="minorHAnsi" w:cstheme="minorHAnsi"/>
                <w:sz w:val="22"/>
                <w:szCs w:val="22"/>
                <w:lang w:val="en-GB"/>
              </w:rPr>
            </w:pPr>
            <w:r>
              <w:rPr>
                <w:rFonts w:asciiTheme="minorHAnsi" w:hAnsiTheme="minorHAnsi" w:cstheme="minorHAnsi"/>
                <w:sz w:val="22"/>
                <w:szCs w:val="22"/>
                <w:lang w:val="en-GB"/>
              </w:rPr>
              <w:t>Digitalisation</w:t>
            </w:r>
          </w:p>
          <w:p w14:paraId="25EB433F" w14:textId="34393F6A" w:rsidR="00A86BF8" w:rsidRPr="00A86BF8" w:rsidRDefault="00A86BF8" w:rsidP="00A86BF8">
            <w:pPr>
              <w:pStyle w:val="Paragraphedeliste2"/>
              <w:numPr>
                <w:ilvl w:val="3"/>
                <w:numId w:val="48"/>
              </w:numPr>
              <w:contextualSpacing/>
              <w:jc w:val="both"/>
              <w:rPr>
                <w:rFonts w:asciiTheme="minorHAnsi" w:hAnsiTheme="minorHAnsi" w:cstheme="minorHAnsi"/>
                <w:sz w:val="22"/>
                <w:szCs w:val="22"/>
                <w:lang w:val="en-GB"/>
              </w:rPr>
            </w:pPr>
            <w:r w:rsidRPr="00A86BF8">
              <w:rPr>
                <w:rFonts w:asciiTheme="minorHAnsi" w:hAnsiTheme="minorHAnsi" w:cstheme="minorHAnsi"/>
                <w:sz w:val="22"/>
                <w:szCs w:val="22"/>
                <w:lang w:val="en-GB"/>
              </w:rPr>
              <w:t>Support for the development of a new website for CCDA</w:t>
            </w:r>
          </w:p>
          <w:p w14:paraId="4D7F90A4" w14:textId="3E6388FC" w:rsidR="00A86BF8" w:rsidRPr="00A86BF8" w:rsidRDefault="00A86BF8" w:rsidP="00A86BF8">
            <w:pPr>
              <w:pStyle w:val="Paragraphedeliste2"/>
              <w:numPr>
                <w:ilvl w:val="3"/>
                <w:numId w:val="48"/>
              </w:numPr>
              <w:contextualSpacing/>
              <w:jc w:val="both"/>
              <w:rPr>
                <w:rFonts w:asciiTheme="minorHAnsi" w:hAnsiTheme="minorHAnsi" w:cstheme="minorHAnsi"/>
                <w:sz w:val="22"/>
                <w:szCs w:val="22"/>
                <w:lang w:val="en-GB"/>
              </w:rPr>
            </w:pPr>
            <w:r w:rsidRPr="00A86BF8">
              <w:rPr>
                <w:rFonts w:asciiTheme="minorHAnsi" w:hAnsiTheme="minorHAnsi" w:cstheme="minorHAnsi"/>
                <w:sz w:val="22"/>
                <w:szCs w:val="22"/>
                <w:lang w:val="en-GB"/>
              </w:rPr>
              <w:t>Provision of IT equipment (Videoconferencing solution + information hub)</w:t>
            </w:r>
          </w:p>
          <w:p w14:paraId="31DCCBBB" w14:textId="6EAE0065" w:rsidR="00A86BF8" w:rsidRPr="00A86BF8" w:rsidRDefault="00A86BF8" w:rsidP="00A86BF8">
            <w:pPr>
              <w:pStyle w:val="Paragraphedeliste2"/>
              <w:numPr>
                <w:ilvl w:val="3"/>
                <w:numId w:val="48"/>
              </w:numPr>
              <w:contextualSpacing/>
              <w:jc w:val="both"/>
              <w:rPr>
                <w:rFonts w:asciiTheme="minorHAnsi" w:hAnsiTheme="minorHAnsi" w:cstheme="minorHAnsi"/>
                <w:sz w:val="22"/>
                <w:szCs w:val="22"/>
                <w:lang w:val="en-GB"/>
              </w:rPr>
            </w:pPr>
            <w:r w:rsidRPr="00A86BF8">
              <w:rPr>
                <w:rFonts w:asciiTheme="minorHAnsi" w:hAnsiTheme="minorHAnsi" w:cstheme="minorHAnsi"/>
                <w:sz w:val="22"/>
                <w:szCs w:val="22"/>
                <w:lang w:val="en-GB"/>
              </w:rPr>
              <w:t>Digital workspace enhancement</w:t>
            </w:r>
          </w:p>
          <w:p w14:paraId="245B4601" w14:textId="4DD8899B" w:rsidR="00A86BF8" w:rsidRDefault="00A86BF8" w:rsidP="00A86BF8">
            <w:pPr>
              <w:pStyle w:val="Paragraphedeliste2"/>
              <w:numPr>
                <w:ilvl w:val="3"/>
                <w:numId w:val="48"/>
              </w:numPr>
              <w:contextualSpacing/>
              <w:jc w:val="both"/>
              <w:rPr>
                <w:rFonts w:asciiTheme="minorHAnsi" w:hAnsiTheme="minorHAnsi" w:cstheme="minorHAnsi"/>
                <w:sz w:val="22"/>
                <w:szCs w:val="22"/>
                <w:lang w:val="en-GB"/>
              </w:rPr>
            </w:pPr>
            <w:r>
              <w:rPr>
                <w:rFonts w:asciiTheme="minorHAnsi" w:hAnsiTheme="minorHAnsi" w:cstheme="minorHAnsi"/>
                <w:sz w:val="22"/>
                <w:szCs w:val="22"/>
                <w:lang w:val="en-GB"/>
              </w:rPr>
              <w:t>Support for PNG’s National Carbon Registry (</w:t>
            </w:r>
            <w:r w:rsidRPr="00A86BF8">
              <w:rPr>
                <w:rFonts w:asciiTheme="minorHAnsi" w:hAnsiTheme="minorHAnsi" w:cstheme="minorHAnsi"/>
                <w:sz w:val="22"/>
                <w:szCs w:val="22"/>
                <w:lang w:val="en-GB"/>
              </w:rPr>
              <w:t>NCR</w:t>
            </w:r>
            <w:r>
              <w:rPr>
                <w:rFonts w:asciiTheme="minorHAnsi" w:hAnsiTheme="minorHAnsi" w:cstheme="minorHAnsi"/>
                <w:sz w:val="22"/>
                <w:szCs w:val="22"/>
                <w:lang w:val="en-GB"/>
              </w:rPr>
              <w:t>)</w:t>
            </w:r>
            <w:r w:rsidRPr="00A86BF8">
              <w:rPr>
                <w:rFonts w:asciiTheme="minorHAnsi" w:hAnsiTheme="minorHAnsi" w:cstheme="minorHAnsi"/>
                <w:sz w:val="22"/>
                <w:szCs w:val="22"/>
                <w:lang w:val="en-GB"/>
              </w:rPr>
              <w:t xml:space="preserve"> system</w:t>
            </w:r>
          </w:p>
          <w:p w14:paraId="05E6B1A0" w14:textId="50B4AD27" w:rsidR="00A86BF8" w:rsidRPr="00A86BF8" w:rsidRDefault="00A86BF8" w:rsidP="00A86BF8">
            <w:pPr>
              <w:pStyle w:val="Paragraphedeliste2"/>
              <w:numPr>
                <w:ilvl w:val="3"/>
                <w:numId w:val="48"/>
              </w:numPr>
              <w:contextualSpacing/>
              <w:jc w:val="both"/>
              <w:rPr>
                <w:rFonts w:asciiTheme="minorHAnsi" w:hAnsiTheme="minorHAnsi" w:cstheme="minorHAnsi"/>
                <w:sz w:val="22"/>
                <w:szCs w:val="22"/>
                <w:lang w:val="en-GB"/>
              </w:rPr>
            </w:pPr>
            <w:r>
              <w:rPr>
                <w:rFonts w:asciiTheme="minorHAnsi" w:hAnsiTheme="minorHAnsi" w:cstheme="minorHAnsi"/>
                <w:sz w:val="22"/>
                <w:szCs w:val="22"/>
                <w:lang w:val="en-GB"/>
              </w:rPr>
              <w:t>Support for PNG’s REDD+ Safeguards Information System (SIS)</w:t>
            </w:r>
          </w:p>
          <w:p w14:paraId="5C995D6B" w14:textId="6C1016B8" w:rsidR="00A86BF8" w:rsidRPr="00A86BF8" w:rsidRDefault="00A86BF8" w:rsidP="00A86BF8">
            <w:pPr>
              <w:pStyle w:val="Paragraphedeliste2"/>
              <w:numPr>
                <w:ilvl w:val="3"/>
                <w:numId w:val="48"/>
              </w:numPr>
              <w:contextualSpacing/>
              <w:jc w:val="both"/>
              <w:rPr>
                <w:rFonts w:asciiTheme="minorHAnsi" w:hAnsiTheme="minorHAnsi" w:cstheme="minorHAnsi"/>
                <w:sz w:val="22"/>
                <w:szCs w:val="22"/>
                <w:lang w:val="en-GB"/>
              </w:rPr>
            </w:pPr>
            <w:r>
              <w:rPr>
                <w:rFonts w:asciiTheme="minorHAnsi" w:hAnsiTheme="minorHAnsi" w:cstheme="minorHAnsi"/>
                <w:sz w:val="22"/>
                <w:szCs w:val="22"/>
                <w:lang w:val="en-GB"/>
              </w:rPr>
              <w:t>Green</w:t>
            </w:r>
            <w:r w:rsidRPr="00A86BF8">
              <w:rPr>
                <w:rFonts w:asciiTheme="minorHAnsi" w:hAnsiTheme="minorHAnsi" w:cstheme="minorHAnsi"/>
                <w:sz w:val="22"/>
                <w:szCs w:val="22"/>
                <w:lang w:val="en-GB"/>
              </w:rPr>
              <w:t xml:space="preserve"> Fee revenue collection information system</w:t>
            </w:r>
          </w:p>
          <w:p w14:paraId="23BF0F1B" w14:textId="77777777" w:rsidR="00A86BF8" w:rsidRDefault="00A86BF8" w:rsidP="00A86BF8">
            <w:pPr>
              <w:pStyle w:val="Paragraphedeliste2"/>
              <w:numPr>
                <w:ilvl w:val="2"/>
                <w:numId w:val="48"/>
              </w:numPr>
              <w:contextualSpacing/>
              <w:jc w:val="both"/>
              <w:rPr>
                <w:rFonts w:asciiTheme="minorHAnsi" w:hAnsiTheme="minorHAnsi" w:cstheme="minorHAnsi"/>
                <w:sz w:val="22"/>
                <w:szCs w:val="22"/>
                <w:lang w:val="en-GB"/>
              </w:rPr>
            </w:pPr>
            <w:r>
              <w:rPr>
                <w:rFonts w:asciiTheme="minorHAnsi" w:hAnsiTheme="minorHAnsi" w:cstheme="minorHAnsi"/>
                <w:sz w:val="22"/>
                <w:szCs w:val="22"/>
                <w:lang w:val="en-GB"/>
              </w:rPr>
              <w:t>Data Enhancement</w:t>
            </w:r>
          </w:p>
          <w:p w14:paraId="02A1AF89" w14:textId="324313B4" w:rsidR="00A86BF8" w:rsidRPr="00A86BF8" w:rsidRDefault="00A86BF8" w:rsidP="00A86BF8">
            <w:pPr>
              <w:pStyle w:val="Paragraphedeliste2"/>
              <w:numPr>
                <w:ilvl w:val="3"/>
                <w:numId w:val="48"/>
              </w:numPr>
              <w:contextualSpacing/>
              <w:jc w:val="both"/>
              <w:rPr>
                <w:rFonts w:asciiTheme="minorHAnsi" w:hAnsiTheme="minorHAnsi" w:cstheme="minorHAnsi"/>
                <w:sz w:val="22"/>
                <w:szCs w:val="22"/>
                <w:lang w:val="en-GB"/>
              </w:rPr>
            </w:pPr>
            <w:r w:rsidRPr="00A86BF8">
              <w:rPr>
                <w:rFonts w:asciiTheme="minorHAnsi" w:hAnsiTheme="minorHAnsi" w:cstheme="minorHAnsi"/>
                <w:sz w:val="22"/>
                <w:szCs w:val="22"/>
                <w:lang w:val="en-GB"/>
              </w:rPr>
              <w:t xml:space="preserve">Support for the development and submission of </w:t>
            </w:r>
            <w:r>
              <w:rPr>
                <w:rFonts w:asciiTheme="minorHAnsi" w:hAnsiTheme="minorHAnsi" w:cstheme="minorHAnsi"/>
                <w:sz w:val="22"/>
                <w:szCs w:val="22"/>
                <w:lang w:val="en-GB"/>
              </w:rPr>
              <w:t>PNG’s first Biennial Transparency Report (</w:t>
            </w:r>
            <w:r w:rsidRPr="00A86BF8">
              <w:rPr>
                <w:rFonts w:asciiTheme="minorHAnsi" w:hAnsiTheme="minorHAnsi" w:cstheme="minorHAnsi"/>
                <w:sz w:val="22"/>
                <w:szCs w:val="22"/>
                <w:lang w:val="en-GB"/>
              </w:rPr>
              <w:t>BTR</w:t>
            </w:r>
            <w:r>
              <w:rPr>
                <w:rFonts w:asciiTheme="minorHAnsi" w:hAnsiTheme="minorHAnsi" w:cstheme="minorHAnsi"/>
                <w:sz w:val="22"/>
                <w:szCs w:val="22"/>
                <w:lang w:val="en-GB"/>
              </w:rPr>
              <w:t>)</w:t>
            </w:r>
            <w:r w:rsidRPr="00A86BF8">
              <w:rPr>
                <w:rFonts w:asciiTheme="minorHAnsi" w:hAnsiTheme="minorHAnsi" w:cstheme="minorHAnsi"/>
                <w:sz w:val="22"/>
                <w:szCs w:val="22"/>
                <w:lang w:val="en-GB"/>
              </w:rPr>
              <w:t xml:space="preserve"> 1</w:t>
            </w:r>
          </w:p>
          <w:p w14:paraId="0FD7D032" w14:textId="500D4465" w:rsidR="00A86BF8" w:rsidRPr="00A86BF8" w:rsidRDefault="00A86BF8" w:rsidP="00A86BF8">
            <w:pPr>
              <w:pStyle w:val="Paragraphedeliste2"/>
              <w:numPr>
                <w:ilvl w:val="1"/>
                <w:numId w:val="48"/>
              </w:numPr>
              <w:contextualSpacing/>
              <w:jc w:val="both"/>
              <w:rPr>
                <w:rFonts w:asciiTheme="minorHAnsi" w:hAnsiTheme="minorHAnsi" w:cstheme="minorHAnsi"/>
                <w:sz w:val="22"/>
                <w:szCs w:val="22"/>
                <w:lang w:val="en-GB"/>
              </w:rPr>
            </w:pPr>
            <w:r w:rsidRPr="00A86BF8">
              <w:rPr>
                <w:rFonts w:asciiTheme="minorHAnsi" w:hAnsiTheme="minorHAnsi" w:cstheme="minorHAnsi"/>
                <w:sz w:val="22"/>
                <w:szCs w:val="22"/>
                <w:lang w:val="en-GB"/>
              </w:rPr>
              <w:t xml:space="preserve">1.2 </w:t>
            </w:r>
            <w:r>
              <w:rPr>
                <w:rFonts w:asciiTheme="minorHAnsi" w:hAnsiTheme="minorHAnsi" w:cstheme="minorHAnsi"/>
                <w:sz w:val="22"/>
                <w:szCs w:val="22"/>
                <w:lang w:val="en-GB"/>
              </w:rPr>
              <w:t>A</w:t>
            </w:r>
            <w:r w:rsidRPr="00A86BF8">
              <w:rPr>
                <w:rFonts w:asciiTheme="minorHAnsi" w:hAnsiTheme="minorHAnsi" w:cstheme="minorHAnsi"/>
                <w:sz w:val="22"/>
                <w:szCs w:val="22"/>
                <w:lang w:val="en-GB"/>
              </w:rPr>
              <w:t>ctivities relating to the improvement of coordination between and within FCCB sectors</w:t>
            </w:r>
          </w:p>
          <w:p w14:paraId="655AD532" w14:textId="4BB44C68" w:rsidR="00A86BF8" w:rsidRPr="00A86BF8" w:rsidRDefault="00A86BF8" w:rsidP="00A86BF8">
            <w:pPr>
              <w:pStyle w:val="Paragraphedeliste2"/>
              <w:numPr>
                <w:ilvl w:val="3"/>
                <w:numId w:val="48"/>
              </w:numPr>
              <w:contextualSpacing/>
              <w:jc w:val="both"/>
              <w:rPr>
                <w:rFonts w:asciiTheme="minorHAnsi" w:hAnsiTheme="minorHAnsi" w:cstheme="minorHAnsi"/>
                <w:sz w:val="22"/>
                <w:szCs w:val="22"/>
                <w:lang w:val="en-GB"/>
              </w:rPr>
            </w:pPr>
            <w:r w:rsidRPr="00A86BF8">
              <w:rPr>
                <w:rFonts w:asciiTheme="minorHAnsi" w:hAnsiTheme="minorHAnsi" w:cstheme="minorHAnsi"/>
                <w:sz w:val="22"/>
                <w:szCs w:val="22"/>
                <w:lang w:val="en-GB"/>
              </w:rPr>
              <w:t>Support CCDA on organising carbon markets / REDD+ sector awareness / coordination events</w:t>
            </w:r>
          </w:p>
          <w:p w14:paraId="68B1D77F" w14:textId="55E4B181" w:rsidR="00A86BF8" w:rsidRPr="00A86BF8" w:rsidRDefault="00A86BF8" w:rsidP="00A86BF8">
            <w:pPr>
              <w:pStyle w:val="Paragraphedeliste2"/>
              <w:numPr>
                <w:ilvl w:val="3"/>
                <w:numId w:val="48"/>
              </w:numPr>
              <w:contextualSpacing/>
              <w:jc w:val="both"/>
              <w:rPr>
                <w:rFonts w:asciiTheme="minorHAnsi" w:hAnsiTheme="minorHAnsi" w:cstheme="minorHAnsi"/>
                <w:sz w:val="22"/>
                <w:szCs w:val="22"/>
                <w:lang w:val="en-GB"/>
              </w:rPr>
            </w:pPr>
            <w:r w:rsidRPr="00A86BF8">
              <w:rPr>
                <w:rFonts w:asciiTheme="minorHAnsi" w:hAnsiTheme="minorHAnsi" w:cstheme="minorHAnsi"/>
                <w:sz w:val="22"/>
                <w:szCs w:val="22"/>
                <w:lang w:val="en-GB"/>
              </w:rPr>
              <w:t>Support for technical working committees (TWC)</w:t>
            </w:r>
            <w:r>
              <w:rPr>
                <w:rFonts w:asciiTheme="minorHAnsi" w:hAnsiTheme="minorHAnsi" w:cstheme="minorHAnsi"/>
                <w:sz w:val="22"/>
                <w:szCs w:val="22"/>
                <w:lang w:val="en-GB"/>
              </w:rPr>
              <w:t xml:space="preserve"> coordinated by CCDA</w:t>
            </w:r>
          </w:p>
          <w:p w14:paraId="09A51867" w14:textId="4FAF593F" w:rsidR="00A86BF8" w:rsidRPr="00A86BF8" w:rsidRDefault="00A86BF8" w:rsidP="00A86BF8">
            <w:pPr>
              <w:pStyle w:val="Paragraphedeliste2"/>
              <w:numPr>
                <w:ilvl w:val="1"/>
                <w:numId w:val="48"/>
              </w:numPr>
              <w:contextualSpacing/>
              <w:jc w:val="both"/>
              <w:rPr>
                <w:rFonts w:asciiTheme="minorHAnsi" w:hAnsiTheme="minorHAnsi" w:cstheme="minorHAnsi"/>
                <w:sz w:val="22"/>
                <w:szCs w:val="22"/>
                <w:lang w:val="en-GB"/>
              </w:rPr>
            </w:pPr>
            <w:r w:rsidRPr="00A86BF8">
              <w:rPr>
                <w:rFonts w:asciiTheme="minorHAnsi" w:hAnsiTheme="minorHAnsi" w:cstheme="minorHAnsi"/>
                <w:sz w:val="22"/>
                <w:szCs w:val="22"/>
                <w:lang w:val="en-GB"/>
              </w:rPr>
              <w:t>1.3</w:t>
            </w:r>
            <w:r>
              <w:rPr>
                <w:rFonts w:asciiTheme="minorHAnsi" w:hAnsiTheme="minorHAnsi" w:cstheme="minorHAnsi"/>
                <w:sz w:val="22"/>
                <w:szCs w:val="22"/>
                <w:lang w:val="en-GB"/>
              </w:rPr>
              <w:t xml:space="preserve"> A</w:t>
            </w:r>
            <w:r w:rsidRPr="00A86BF8">
              <w:rPr>
                <w:rFonts w:asciiTheme="minorHAnsi" w:hAnsiTheme="minorHAnsi" w:cstheme="minorHAnsi"/>
                <w:sz w:val="22"/>
                <w:szCs w:val="22"/>
                <w:lang w:val="en-GB"/>
              </w:rPr>
              <w:t>ctivities relating to the organisational development of FCCB agencies</w:t>
            </w:r>
          </w:p>
          <w:p w14:paraId="1DA5E529" w14:textId="1921734B" w:rsidR="00A86BF8" w:rsidRDefault="00A86BF8" w:rsidP="00A86BF8">
            <w:pPr>
              <w:pStyle w:val="Paragraphedeliste2"/>
              <w:numPr>
                <w:ilvl w:val="3"/>
                <w:numId w:val="48"/>
              </w:numPr>
              <w:contextualSpacing/>
              <w:jc w:val="both"/>
              <w:rPr>
                <w:rFonts w:asciiTheme="minorHAnsi" w:hAnsiTheme="minorHAnsi" w:cstheme="minorHAnsi"/>
                <w:sz w:val="22"/>
                <w:szCs w:val="22"/>
                <w:lang w:val="en-GB"/>
              </w:rPr>
            </w:pPr>
            <w:r w:rsidRPr="00A86BF8">
              <w:rPr>
                <w:rFonts w:asciiTheme="minorHAnsi" w:hAnsiTheme="minorHAnsi" w:cstheme="minorHAnsi"/>
                <w:sz w:val="22"/>
                <w:szCs w:val="22"/>
                <w:lang w:val="en-GB"/>
              </w:rPr>
              <w:t xml:space="preserve">Support </w:t>
            </w:r>
            <w:r>
              <w:rPr>
                <w:rFonts w:asciiTheme="minorHAnsi" w:hAnsiTheme="minorHAnsi" w:cstheme="minorHAnsi"/>
                <w:sz w:val="22"/>
                <w:szCs w:val="22"/>
                <w:lang w:val="en-GB"/>
              </w:rPr>
              <w:t xml:space="preserve">for </w:t>
            </w:r>
            <w:r w:rsidRPr="00A86BF8">
              <w:rPr>
                <w:rFonts w:asciiTheme="minorHAnsi" w:hAnsiTheme="minorHAnsi" w:cstheme="minorHAnsi"/>
                <w:sz w:val="22"/>
                <w:szCs w:val="22"/>
                <w:lang w:val="en-GB"/>
              </w:rPr>
              <w:t xml:space="preserve">the organisational </w:t>
            </w:r>
            <w:r>
              <w:rPr>
                <w:rFonts w:asciiTheme="minorHAnsi" w:hAnsiTheme="minorHAnsi" w:cstheme="minorHAnsi"/>
                <w:sz w:val="22"/>
                <w:szCs w:val="22"/>
                <w:lang w:val="en-GB"/>
              </w:rPr>
              <w:t>restructure</w:t>
            </w:r>
            <w:r w:rsidRPr="00A86BF8">
              <w:rPr>
                <w:rFonts w:asciiTheme="minorHAnsi" w:hAnsiTheme="minorHAnsi" w:cstheme="minorHAnsi"/>
                <w:sz w:val="22"/>
                <w:szCs w:val="22"/>
                <w:lang w:val="en-GB"/>
              </w:rPr>
              <w:t xml:space="preserve"> of CCDA</w:t>
            </w:r>
          </w:p>
          <w:p w14:paraId="3C29146C" w14:textId="3F874BAE" w:rsidR="00A86BF8" w:rsidRPr="00A86BF8" w:rsidRDefault="00A86BF8" w:rsidP="00A86BF8">
            <w:pPr>
              <w:pStyle w:val="Paragraphedeliste2"/>
              <w:numPr>
                <w:ilvl w:val="3"/>
                <w:numId w:val="48"/>
              </w:numPr>
              <w:contextualSpacing/>
              <w:jc w:val="both"/>
              <w:rPr>
                <w:rFonts w:asciiTheme="minorHAnsi" w:hAnsiTheme="minorHAnsi" w:cstheme="minorHAnsi"/>
                <w:sz w:val="22"/>
                <w:szCs w:val="22"/>
                <w:lang w:val="en-GB"/>
              </w:rPr>
            </w:pPr>
            <w:r>
              <w:rPr>
                <w:rFonts w:asciiTheme="minorHAnsi" w:hAnsiTheme="minorHAnsi" w:cstheme="minorHAnsi"/>
                <w:sz w:val="22"/>
                <w:szCs w:val="22"/>
                <w:lang w:val="en-GB"/>
              </w:rPr>
              <w:t>Support for the business planning (change management) process at CCDA</w:t>
            </w:r>
          </w:p>
          <w:p w14:paraId="00552326" w14:textId="446F3B7C" w:rsidR="00A86BF8" w:rsidRPr="00A86BF8" w:rsidRDefault="00A86BF8" w:rsidP="00A86BF8">
            <w:pPr>
              <w:pStyle w:val="Paragraphedeliste2"/>
              <w:numPr>
                <w:ilvl w:val="3"/>
                <w:numId w:val="48"/>
              </w:numPr>
              <w:contextualSpacing/>
              <w:jc w:val="both"/>
              <w:rPr>
                <w:rFonts w:asciiTheme="minorHAnsi" w:hAnsiTheme="minorHAnsi" w:cstheme="minorHAnsi"/>
                <w:sz w:val="22"/>
                <w:szCs w:val="22"/>
                <w:lang w:val="en-GB"/>
              </w:rPr>
            </w:pPr>
            <w:r w:rsidRPr="00A86BF8">
              <w:rPr>
                <w:rFonts w:asciiTheme="minorHAnsi" w:hAnsiTheme="minorHAnsi" w:cstheme="minorHAnsi"/>
                <w:sz w:val="22"/>
                <w:szCs w:val="22"/>
                <w:lang w:val="en-GB"/>
              </w:rPr>
              <w:t>Support for communications &amp; knowledge management strategy &amp; implementation</w:t>
            </w:r>
          </w:p>
          <w:p w14:paraId="5D3226B2" w14:textId="7A49E5C0" w:rsidR="00A86BF8" w:rsidRPr="00A86BF8" w:rsidRDefault="00A86BF8" w:rsidP="00A86BF8">
            <w:pPr>
              <w:pStyle w:val="Paragraphedeliste2"/>
              <w:numPr>
                <w:ilvl w:val="3"/>
                <w:numId w:val="48"/>
              </w:numPr>
              <w:contextualSpacing/>
              <w:jc w:val="both"/>
              <w:rPr>
                <w:rFonts w:asciiTheme="minorHAnsi" w:hAnsiTheme="minorHAnsi" w:cstheme="minorHAnsi"/>
                <w:sz w:val="22"/>
                <w:szCs w:val="22"/>
                <w:lang w:val="en-GB"/>
              </w:rPr>
            </w:pPr>
            <w:r w:rsidRPr="00A86BF8">
              <w:rPr>
                <w:rFonts w:asciiTheme="minorHAnsi" w:hAnsiTheme="minorHAnsi" w:cstheme="minorHAnsi"/>
                <w:sz w:val="22"/>
                <w:szCs w:val="22"/>
                <w:lang w:val="en-GB"/>
              </w:rPr>
              <w:t>Provision of communications equipment</w:t>
            </w:r>
          </w:p>
          <w:p w14:paraId="680355DA" w14:textId="5AC97606" w:rsidR="00A86BF8" w:rsidRPr="00A86BF8" w:rsidRDefault="00A86BF8" w:rsidP="00A86BF8">
            <w:pPr>
              <w:pStyle w:val="Paragraphedeliste2"/>
              <w:numPr>
                <w:ilvl w:val="1"/>
                <w:numId w:val="48"/>
              </w:numPr>
              <w:contextualSpacing/>
              <w:jc w:val="both"/>
              <w:rPr>
                <w:rFonts w:asciiTheme="minorHAnsi" w:hAnsiTheme="minorHAnsi" w:cstheme="minorHAnsi"/>
                <w:sz w:val="22"/>
                <w:szCs w:val="22"/>
                <w:lang w:val="en-GB"/>
              </w:rPr>
            </w:pPr>
            <w:r w:rsidRPr="00A86BF8">
              <w:rPr>
                <w:rFonts w:asciiTheme="minorHAnsi" w:hAnsiTheme="minorHAnsi" w:cstheme="minorHAnsi"/>
                <w:sz w:val="22"/>
                <w:szCs w:val="22"/>
                <w:lang w:val="en-GB"/>
              </w:rPr>
              <w:t xml:space="preserve">1.4 </w:t>
            </w:r>
            <w:r>
              <w:rPr>
                <w:rFonts w:asciiTheme="minorHAnsi" w:hAnsiTheme="minorHAnsi" w:cstheme="minorHAnsi"/>
                <w:sz w:val="22"/>
                <w:szCs w:val="22"/>
                <w:lang w:val="en-GB"/>
              </w:rPr>
              <w:t>Activities</w:t>
            </w:r>
            <w:r w:rsidRPr="00A86BF8">
              <w:rPr>
                <w:rFonts w:asciiTheme="minorHAnsi" w:hAnsiTheme="minorHAnsi" w:cstheme="minorHAnsi"/>
                <w:sz w:val="22"/>
                <w:szCs w:val="22"/>
                <w:lang w:val="en-GB"/>
              </w:rPr>
              <w:t xml:space="preserve"> relating to the implementation of public policies and associated instruments and measures</w:t>
            </w:r>
          </w:p>
          <w:p w14:paraId="1AC2B8C8" w14:textId="75C1FE4C" w:rsidR="00A86BF8" w:rsidRPr="00A86BF8" w:rsidRDefault="00A86BF8" w:rsidP="00A86BF8">
            <w:pPr>
              <w:pStyle w:val="Paragraphedeliste2"/>
              <w:numPr>
                <w:ilvl w:val="3"/>
                <w:numId w:val="48"/>
              </w:numPr>
              <w:contextualSpacing/>
              <w:jc w:val="both"/>
              <w:rPr>
                <w:rFonts w:asciiTheme="minorHAnsi" w:hAnsiTheme="minorHAnsi" w:cstheme="minorHAnsi"/>
                <w:sz w:val="22"/>
                <w:szCs w:val="22"/>
                <w:lang w:val="en-GB"/>
              </w:rPr>
            </w:pPr>
            <w:r w:rsidRPr="00A86BF8">
              <w:rPr>
                <w:rFonts w:asciiTheme="minorHAnsi" w:hAnsiTheme="minorHAnsi" w:cstheme="minorHAnsi"/>
                <w:sz w:val="22"/>
                <w:szCs w:val="22"/>
                <w:lang w:val="en-GB"/>
              </w:rPr>
              <w:t xml:space="preserve">Support for the </w:t>
            </w:r>
            <w:r>
              <w:rPr>
                <w:rFonts w:asciiTheme="minorHAnsi" w:hAnsiTheme="minorHAnsi" w:cstheme="minorHAnsi"/>
                <w:sz w:val="22"/>
                <w:szCs w:val="22"/>
                <w:lang w:val="en-GB"/>
              </w:rPr>
              <w:t>consolidation of PNG’s REDD+ safeguards framework</w:t>
            </w:r>
          </w:p>
          <w:p w14:paraId="3B377E97" w14:textId="7621C1EE" w:rsidR="00A86BF8" w:rsidRPr="00A86BF8" w:rsidRDefault="00A86BF8" w:rsidP="00A86BF8">
            <w:pPr>
              <w:pStyle w:val="Paragraphedeliste2"/>
              <w:numPr>
                <w:ilvl w:val="3"/>
                <w:numId w:val="48"/>
              </w:numPr>
              <w:contextualSpacing/>
              <w:jc w:val="both"/>
              <w:rPr>
                <w:rFonts w:asciiTheme="minorHAnsi" w:hAnsiTheme="minorHAnsi" w:cstheme="minorHAnsi"/>
                <w:sz w:val="22"/>
                <w:szCs w:val="22"/>
                <w:lang w:val="en-GB"/>
              </w:rPr>
            </w:pPr>
            <w:r w:rsidRPr="00A86BF8">
              <w:rPr>
                <w:rFonts w:asciiTheme="minorHAnsi" w:hAnsiTheme="minorHAnsi" w:cstheme="minorHAnsi"/>
                <w:sz w:val="22"/>
                <w:szCs w:val="22"/>
                <w:lang w:val="en-GB"/>
              </w:rPr>
              <w:t>Support for the development of</w:t>
            </w:r>
            <w:r>
              <w:rPr>
                <w:rFonts w:asciiTheme="minorHAnsi" w:hAnsiTheme="minorHAnsi" w:cstheme="minorHAnsi"/>
                <w:sz w:val="22"/>
                <w:szCs w:val="22"/>
                <w:lang w:val="en-GB"/>
              </w:rPr>
              <w:t xml:space="preserve"> PNG’s third Nationally Determined Contribution (</w:t>
            </w:r>
            <w:r w:rsidRPr="00A86BF8">
              <w:rPr>
                <w:rFonts w:asciiTheme="minorHAnsi" w:hAnsiTheme="minorHAnsi" w:cstheme="minorHAnsi"/>
                <w:sz w:val="22"/>
                <w:szCs w:val="22"/>
                <w:lang w:val="en-GB"/>
              </w:rPr>
              <w:t>NDC3</w:t>
            </w:r>
            <w:r>
              <w:rPr>
                <w:rFonts w:asciiTheme="minorHAnsi" w:hAnsiTheme="minorHAnsi" w:cstheme="minorHAnsi"/>
                <w:sz w:val="22"/>
                <w:szCs w:val="22"/>
                <w:lang w:val="en-GB"/>
              </w:rPr>
              <w:t>)</w:t>
            </w:r>
          </w:p>
          <w:p w14:paraId="5B002798" w14:textId="2E126BD6" w:rsidR="00A86BF8" w:rsidRPr="00A86BF8" w:rsidRDefault="00A86BF8" w:rsidP="00A86BF8">
            <w:pPr>
              <w:pStyle w:val="Paragraphedeliste2"/>
              <w:numPr>
                <w:ilvl w:val="1"/>
                <w:numId w:val="48"/>
              </w:numPr>
              <w:contextualSpacing/>
              <w:jc w:val="both"/>
              <w:rPr>
                <w:rFonts w:asciiTheme="minorHAnsi" w:hAnsiTheme="minorHAnsi" w:cstheme="minorHAnsi"/>
                <w:sz w:val="22"/>
                <w:szCs w:val="22"/>
                <w:lang w:val="en-GB"/>
              </w:rPr>
            </w:pPr>
            <w:r w:rsidRPr="00A86BF8">
              <w:rPr>
                <w:rFonts w:asciiTheme="minorHAnsi" w:hAnsiTheme="minorHAnsi" w:cstheme="minorHAnsi"/>
                <w:sz w:val="22"/>
                <w:szCs w:val="22"/>
                <w:lang w:val="en-GB"/>
              </w:rPr>
              <w:t xml:space="preserve">1.5 </w:t>
            </w:r>
            <w:r>
              <w:rPr>
                <w:rFonts w:asciiTheme="minorHAnsi" w:hAnsiTheme="minorHAnsi" w:cstheme="minorHAnsi"/>
                <w:sz w:val="22"/>
                <w:szCs w:val="22"/>
                <w:lang w:val="en-GB"/>
              </w:rPr>
              <w:t>Activities</w:t>
            </w:r>
            <w:r w:rsidRPr="00A86BF8">
              <w:rPr>
                <w:rFonts w:asciiTheme="minorHAnsi" w:hAnsiTheme="minorHAnsi" w:cstheme="minorHAnsi"/>
                <w:sz w:val="22"/>
                <w:szCs w:val="22"/>
                <w:lang w:val="en-GB"/>
              </w:rPr>
              <w:t xml:space="preserve"> relating to the application of public policies and associated instruments and measures at the subnational level</w:t>
            </w:r>
          </w:p>
          <w:p w14:paraId="2FFBC9A9" w14:textId="773CBDBF" w:rsidR="00A86BF8" w:rsidRPr="00A86BF8" w:rsidRDefault="00A86BF8" w:rsidP="00A86BF8">
            <w:pPr>
              <w:pStyle w:val="Paragraphedeliste2"/>
              <w:numPr>
                <w:ilvl w:val="3"/>
                <w:numId w:val="48"/>
              </w:numPr>
              <w:contextualSpacing/>
              <w:jc w:val="both"/>
              <w:rPr>
                <w:rFonts w:asciiTheme="minorHAnsi" w:hAnsiTheme="minorHAnsi" w:cstheme="minorHAnsi"/>
                <w:sz w:val="22"/>
                <w:szCs w:val="22"/>
                <w:lang w:val="en-GB"/>
              </w:rPr>
            </w:pPr>
            <w:r w:rsidRPr="00A86BF8">
              <w:rPr>
                <w:rFonts w:asciiTheme="minorHAnsi" w:hAnsiTheme="minorHAnsi" w:cstheme="minorHAnsi"/>
                <w:sz w:val="22"/>
                <w:szCs w:val="22"/>
                <w:lang w:val="en-GB"/>
              </w:rPr>
              <w:t>Support for</w:t>
            </w:r>
            <w:r>
              <w:rPr>
                <w:rFonts w:asciiTheme="minorHAnsi" w:hAnsiTheme="minorHAnsi" w:cstheme="minorHAnsi"/>
                <w:sz w:val="22"/>
                <w:szCs w:val="22"/>
                <w:lang w:val="en-GB"/>
              </w:rPr>
              <w:t xml:space="preserve"> the development of</w:t>
            </w:r>
            <w:r w:rsidRPr="00A86BF8">
              <w:rPr>
                <w:rFonts w:asciiTheme="minorHAnsi" w:hAnsiTheme="minorHAnsi" w:cstheme="minorHAnsi"/>
                <w:sz w:val="22"/>
                <w:szCs w:val="22"/>
                <w:lang w:val="en-GB"/>
              </w:rPr>
              <w:t xml:space="preserve"> provincial adaptation plans </w:t>
            </w:r>
          </w:p>
          <w:p w14:paraId="69743142" w14:textId="12F91DB6" w:rsidR="00A86BF8" w:rsidRPr="00A86BF8" w:rsidRDefault="00A86BF8" w:rsidP="00A86BF8">
            <w:pPr>
              <w:pStyle w:val="Paragraphedeliste2"/>
              <w:numPr>
                <w:ilvl w:val="0"/>
                <w:numId w:val="48"/>
              </w:numPr>
              <w:contextualSpacing/>
              <w:jc w:val="both"/>
              <w:rPr>
                <w:rFonts w:asciiTheme="minorHAnsi" w:hAnsiTheme="minorHAnsi" w:cstheme="minorHAnsi"/>
                <w:sz w:val="22"/>
                <w:szCs w:val="22"/>
                <w:lang w:val="en-GB"/>
              </w:rPr>
            </w:pPr>
            <w:r>
              <w:rPr>
                <w:rFonts w:asciiTheme="minorHAnsi" w:hAnsiTheme="minorHAnsi" w:cstheme="minorHAnsi"/>
                <w:sz w:val="22"/>
                <w:szCs w:val="22"/>
                <w:lang w:val="en-GB"/>
              </w:rPr>
              <w:t>Activities</w:t>
            </w:r>
            <w:r w:rsidRPr="00A86BF8">
              <w:rPr>
                <w:rFonts w:asciiTheme="minorHAnsi" w:hAnsiTheme="minorHAnsi" w:cstheme="minorHAnsi"/>
                <w:sz w:val="22"/>
                <w:szCs w:val="22"/>
                <w:lang w:val="en-GB"/>
              </w:rPr>
              <w:t xml:space="preserve"> </w:t>
            </w:r>
            <w:r>
              <w:rPr>
                <w:rFonts w:asciiTheme="minorHAnsi" w:hAnsiTheme="minorHAnsi" w:cstheme="minorHAnsi"/>
                <w:sz w:val="22"/>
                <w:szCs w:val="22"/>
                <w:lang w:val="en-GB"/>
              </w:rPr>
              <w:t>under</w:t>
            </w:r>
            <w:r w:rsidRPr="00A86BF8">
              <w:rPr>
                <w:rFonts w:asciiTheme="minorHAnsi" w:hAnsiTheme="minorHAnsi" w:cstheme="minorHAnsi"/>
                <w:sz w:val="22"/>
                <w:szCs w:val="22"/>
                <w:lang w:val="en-GB"/>
              </w:rPr>
              <w:t xml:space="preserve"> SO 2 (“FCCB awareness, knowledge, capacities, and mobilisation improved”)</w:t>
            </w:r>
          </w:p>
          <w:p w14:paraId="29929B27" w14:textId="2D5F78C9" w:rsidR="00A86BF8" w:rsidRPr="00A86BF8" w:rsidRDefault="00A86BF8" w:rsidP="00A86BF8">
            <w:pPr>
              <w:pStyle w:val="Paragraphedeliste2"/>
              <w:numPr>
                <w:ilvl w:val="1"/>
                <w:numId w:val="48"/>
              </w:numPr>
              <w:contextualSpacing/>
              <w:jc w:val="both"/>
              <w:rPr>
                <w:rFonts w:asciiTheme="minorHAnsi" w:hAnsiTheme="minorHAnsi" w:cstheme="minorHAnsi"/>
                <w:sz w:val="22"/>
                <w:szCs w:val="22"/>
                <w:lang w:val="en-GB"/>
              </w:rPr>
            </w:pPr>
            <w:r w:rsidRPr="00A86BF8">
              <w:rPr>
                <w:rFonts w:asciiTheme="minorHAnsi" w:hAnsiTheme="minorHAnsi" w:cstheme="minorHAnsi"/>
                <w:sz w:val="22"/>
                <w:szCs w:val="22"/>
                <w:lang w:val="en-GB"/>
              </w:rPr>
              <w:t xml:space="preserve">2.1 </w:t>
            </w:r>
            <w:r>
              <w:rPr>
                <w:rFonts w:asciiTheme="minorHAnsi" w:hAnsiTheme="minorHAnsi" w:cstheme="minorHAnsi"/>
                <w:sz w:val="22"/>
                <w:szCs w:val="22"/>
                <w:lang w:val="en-GB"/>
              </w:rPr>
              <w:t>A</w:t>
            </w:r>
            <w:r w:rsidRPr="00A86BF8">
              <w:rPr>
                <w:rFonts w:asciiTheme="minorHAnsi" w:hAnsiTheme="minorHAnsi" w:cstheme="minorHAnsi"/>
                <w:sz w:val="22"/>
                <w:szCs w:val="22"/>
                <w:lang w:val="en-GB"/>
              </w:rPr>
              <w:t>ctivities relating to the improvement of knowledge and awareness on FCCB issues among PNG’s population</w:t>
            </w:r>
          </w:p>
          <w:p w14:paraId="7856E967" w14:textId="55611A14" w:rsidR="00A86BF8" w:rsidRPr="00A86BF8" w:rsidRDefault="00A86BF8" w:rsidP="00A86BF8">
            <w:pPr>
              <w:pStyle w:val="Paragraphedeliste2"/>
              <w:numPr>
                <w:ilvl w:val="3"/>
                <w:numId w:val="48"/>
              </w:numPr>
              <w:contextualSpacing/>
              <w:jc w:val="both"/>
              <w:rPr>
                <w:rFonts w:asciiTheme="minorHAnsi" w:hAnsiTheme="minorHAnsi" w:cstheme="minorHAnsi"/>
                <w:sz w:val="22"/>
                <w:szCs w:val="22"/>
                <w:lang w:val="en-GB"/>
              </w:rPr>
            </w:pPr>
            <w:r w:rsidRPr="00A86BF8">
              <w:rPr>
                <w:rFonts w:asciiTheme="minorHAnsi" w:hAnsiTheme="minorHAnsi" w:cstheme="minorHAnsi"/>
                <w:sz w:val="22"/>
                <w:szCs w:val="22"/>
                <w:lang w:val="en-GB"/>
              </w:rPr>
              <w:t xml:space="preserve">Support to CCDA for </w:t>
            </w:r>
            <w:r>
              <w:rPr>
                <w:rFonts w:asciiTheme="minorHAnsi" w:hAnsiTheme="minorHAnsi" w:cstheme="minorHAnsi"/>
                <w:sz w:val="22"/>
                <w:szCs w:val="22"/>
                <w:lang w:val="en-GB"/>
              </w:rPr>
              <w:t xml:space="preserve">the 2025 </w:t>
            </w:r>
            <w:r w:rsidRPr="00A86BF8">
              <w:rPr>
                <w:rFonts w:asciiTheme="minorHAnsi" w:hAnsiTheme="minorHAnsi" w:cstheme="minorHAnsi"/>
                <w:sz w:val="22"/>
                <w:szCs w:val="22"/>
                <w:lang w:val="en-GB"/>
              </w:rPr>
              <w:t>national climate summit</w:t>
            </w:r>
          </w:p>
          <w:p w14:paraId="39450423" w14:textId="42A98C5D" w:rsidR="00A86BF8" w:rsidRPr="00A86BF8" w:rsidRDefault="00A86BF8" w:rsidP="00A86BF8">
            <w:pPr>
              <w:pStyle w:val="Paragraphedeliste2"/>
              <w:numPr>
                <w:ilvl w:val="1"/>
                <w:numId w:val="48"/>
              </w:numPr>
              <w:contextualSpacing/>
              <w:jc w:val="both"/>
              <w:rPr>
                <w:rFonts w:asciiTheme="minorHAnsi" w:hAnsiTheme="minorHAnsi" w:cstheme="minorHAnsi"/>
                <w:sz w:val="22"/>
                <w:szCs w:val="22"/>
                <w:lang w:val="en-GB"/>
              </w:rPr>
            </w:pPr>
            <w:r w:rsidRPr="00A86BF8">
              <w:rPr>
                <w:rFonts w:asciiTheme="minorHAnsi" w:hAnsiTheme="minorHAnsi" w:cstheme="minorHAnsi"/>
                <w:sz w:val="22"/>
                <w:szCs w:val="22"/>
                <w:lang w:val="en-GB"/>
              </w:rPr>
              <w:lastRenderedPageBreak/>
              <w:t>2.2 Activities relating to the enhancement of PNG’s participation in FCCB national, regional and international communications and knowledge exchange networks and platforms</w:t>
            </w:r>
          </w:p>
          <w:p w14:paraId="27BC85F6" w14:textId="1B8C46EB" w:rsidR="00A86BF8" w:rsidRPr="00A86BF8" w:rsidRDefault="00A86BF8" w:rsidP="00A86BF8">
            <w:pPr>
              <w:pStyle w:val="Paragraphedeliste2"/>
              <w:numPr>
                <w:ilvl w:val="3"/>
                <w:numId w:val="48"/>
              </w:numPr>
              <w:contextualSpacing/>
              <w:jc w:val="both"/>
              <w:rPr>
                <w:rFonts w:asciiTheme="minorHAnsi" w:hAnsiTheme="minorHAnsi" w:cstheme="minorHAnsi"/>
                <w:sz w:val="22"/>
                <w:szCs w:val="22"/>
                <w:lang w:val="en-GB"/>
              </w:rPr>
            </w:pPr>
            <w:r w:rsidRPr="00A86BF8">
              <w:rPr>
                <w:rFonts w:asciiTheme="minorHAnsi" w:hAnsiTheme="minorHAnsi" w:cstheme="minorHAnsi"/>
                <w:sz w:val="22"/>
                <w:szCs w:val="22"/>
                <w:lang w:val="en-GB"/>
              </w:rPr>
              <w:t>Support for CCDA participation at int</w:t>
            </w:r>
            <w:r>
              <w:rPr>
                <w:rFonts w:asciiTheme="minorHAnsi" w:hAnsiTheme="minorHAnsi" w:cstheme="minorHAnsi"/>
                <w:sz w:val="22"/>
                <w:szCs w:val="22"/>
                <w:lang w:val="en-GB"/>
              </w:rPr>
              <w:t>ernational events (COP28, COP30)</w:t>
            </w:r>
          </w:p>
          <w:p w14:paraId="49795888" w14:textId="3F63B6F0" w:rsidR="00A86BF8" w:rsidRPr="00A86BF8" w:rsidRDefault="00A86BF8" w:rsidP="00A86BF8">
            <w:pPr>
              <w:pStyle w:val="Paragraphedeliste2"/>
              <w:numPr>
                <w:ilvl w:val="0"/>
                <w:numId w:val="48"/>
              </w:numPr>
              <w:contextualSpacing/>
              <w:jc w:val="both"/>
              <w:rPr>
                <w:rFonts w:asciiTheme="minorHAnsi" w:hAnsiTheme="minorHAnsi" w:cstheme="minorHAnsi"/>
                <w:sz w:val="22"/>
                <w:szCs w:val="22"/>
                <w:lang w:val="en-GB"/>
              </w:rPr>
            </w:pPr>
            <w:r>
              <w:rPr>
                <w:rFonts w:asciiTheme="minorHAnsi" w:hAnsiTheme="minorHAnsi" w:cstheme="minorHAnsi"/>
                <w:sz w:val="22"/>
                <w:szCs w:val="22"/>
                <w:lang w:val="en-GB"/>
              </w:rPr>
              <w:t>Activities under</w:t>
            </w:r>
            <w:r w:rsidRPr="00A86BF8">
              <w:rPr>
                <w:rFonts w:asciiTheme="minorHAnsi" w:hAnsiTheme="minorHAnsi" w:cstheme="minorHAnsi"/>
                <w:sz w:val="22"/>
                <w:szCs w:val="22"/>
                <w:lang w:val="en-GB"/>
              </w:rPr>
              <w:t xml:space="preserve"> SO 3 (“Inclusive and gender-responsive public and private sector investment, sustainable growth, deforestation-free livelihoods and decent jobs in the FCCB space increased”)</w:t>
            </w:r>
          </w:p>
          <w:p w14:paraId="4F462828" w14:textId="2730498F" w:rsidR="00A86BF8" w:rsidRPr="00A86BF8" w:rsidRDefault="00A86BF8" w:rsidP="00B417A9">
            <w:pPr>
              <w:pStyle w:val="Paragraphedeliste2"/>
              <w:numPr>
                <w:ilvl w:val="1"/>
                <w:numId w:val="48"/>
              </w:numPr>
              <w:contextualSpacing/>
              <w:jc w:val="both"/>
              <w:rPr>
                <w:rFonts w:asciiTheme="minorHAnsi" w:hAnsiTheme="minorHAnsi" w:cstheme="minorHAnsi"/>
                <w:sz w:val="22"/>
                <w:szCs w:val="22"/>
                <w:lang w:val="en-GB"/>
              </w:rPr>
            </w:pPr>
            <w:r w:rsidRPr="00A86BF8">
              <w:rPr>
                <w:rFonts w:asciiTheme="minorHAnsi" w:hAnsiTheme="minorHAnsi" w:cstheme="minorHAnsi"/>
                <w:sz w:val="22"/>
                <w:szCs w:val="22"/>
                <w:lang w:val="en-GB"/>
              </w:rPr>
              <w:t xml:space="preserve">3.2 </w:t>
            </w:r>
            <w:r w:rsidR="00B417A9">
              <w:rPr>
                <w:rFonts w:asciiTheme="minorHAnsi" w:hAnsiTheme="minorHAnsi" w:cstheme="minorHAnsi"/>
                <w:sz w:val="22"/>
                <w:szCs w:val="22"/>
                <w:lang w:val="en-GB"/>
              </w:rPr>
              <w:t>A</w:t>
            </w:r>
            <w:r w:rsidRPr="00A86BF8">
              <w:rPr>
                <w:rFonts w:asciiTheme="minorHAnsi" w:hAnsiTheme="minorHAnsi" w:cstheme="minorHAnsi"/>
                <w:sz w:val="22"/>
                <w:szCs w:val="22"/>
                <w:lang w:val="en-GB"/>
              </w:rPr>
              <w:t>ctivities relating to improved access to finance and increased investments in the FCCB sector</w:t>
            </w:r>
          </w:p>
          <w:p w14:paraId="517F5CB3" w14:textId="31A347E7" w:rsidR="00A86BF8" w:rsidRPr="00A86BF8" w:rsidRDefault="00A86BF8" w:rsidP="00A86BF8">
            <w:pPr>
              <w:pStyle w:val="Paragraphedeliste2"/>
              <w:numPr>
                <w:ilvl w:val="3"/>
                <w:numId w:val="48"/>
              </w:numPr>
              <w:contextualSpacing/>
              <w:jc w:val="both"/>
              <w:rPr>
                <w:rFonts w:asciiTheme="minorHAnsi" w:hAnsiTheme="minorHAnsi" w:cstheme="minorHAnsi"/>
                <w:sz w:val="22"/>
                <w:szCs w:val="22"/>
                <w:lang w:val="en-GB"/>
              </w:rPr>
            </w:pPr>
            <w:r w:rsidRPr="00A86BF8">
              <w:rPr>
                <w:rFonts w:asciiTheme="minorHAnsi" w:hAnsiTheme="minorHAnsi" w:cstheme="minorHAnsi"/>
                <w:sz w:val="22"/>
                <w:szCs w:val="22"/>
                <w:lang w:val="en-GB"/>
              </w:rPr>
              <w:t>Support for the development o</w:t>
            </w:r>
            <w:r w:rsidR="00B417A9">
              <w:rPr>
                <w:rFonts w:asciiTheme="minorHAnsi" w:hAnsiTheme="minorHAnsi" w:cstheme="minorHAnsi"/>
                <w:sz w:val="22"/>
                <w:szCs w:val="22"/>
                <w:lang w:val="en-GB"/>
              </w:rPr>
              <w:t>f the National Climate Finance Strategy (</w:t>
            </w:r>
            <w:r w:rsidRPr="00A86BF8">
              <w:rPr>
                <w:rFonts w:asciiTheme="minorHAnsi" w:hAnsiTheme="minorHAnsi" w:cstheme="minorHAnsi"/>
                <w:sz w:val="22"/>
                <w:szCs w:val="22"/>
                <w:lang w:val="en-GB"/>
              </w:rPr>
              <w:t>NCFS</w:t>
            </w:r>
            <w:r w:rsidR="00B417A9">
              <w:rPr>
                <w:rFonts w:asciiTheme="minorHAnsi" w:hAnsiTheme="minorHAnsi" w:cstheme="minorHAnsi"/>
                <w:sz w:val="22"/>
                <w:szCs w:val="22"/>
                <w:lang w:val="en-GB"/>
              </w:rPr>
              <w:t>)</w:t>
            </w:r>
          </w:p>
          <w:p w14:paraId="29D211C7" w14:textId="0B75EA27" w:rsidR="005911C7" w:rsidRPr="00FF464A" w:rsidRDefault="00A86BF8" w:rsidP="00A86BF8">
            <w:pPr>
              <w:pStyle w:val="Paragraphedeliste2"/>
              <w:numPr>
                <w:ilvl w:val="3"/>
                <w:numId w:val="48"/>
              </w:numPr>
              <w:contextualSpacing/>
              <w:jc w:val="both"/>
              <w:rPr>
                <w:rFonts w:asciiTheme="minorHAnsi" w:hAnsiTheme="minorHAnsi" w:cstheme="minorHAnsi"/>
                <w:sz w:val="22"/>
                <w:szCs w:val="22"/>
                <w:lang w:val="en-GB"/>
              </w:rPr>
            </w:pPr>
            <w:r w:rsidRPr="00A86BF8">
              <w:rPr>
                <w:rFonts w:asciiTheme="minorHAnsi" w:hAnsiTheme="minorHAnsi" w:cstheme="minorHAnsi"/>
                <w:sz w:val="22"/>
                <w:szCs w:val="22"/>
                <w:lang w:val="en-GB"/>
              </w:rPr>
              <w:t xml:space="preserve">Support for the </w:t>
            </w:r>
            <w:r w:rsidR="00B417A9">
              <w:rPr>
                <w:rFonts w:asciiTheme="minorHAnsi" w:hAnsiTheme="minorHAnsi" w:cstheme="minorHAnsi"/>
                <w:sz w:val="22"/>
                <w:szCs w:val="22"/>
                <w:lang w:val="en-GB"/>
              </w:rPr>
              <w:t>registration of PNG’s jurisdictional REDD+ programme under the ART-TREES standard</w:t>
            </w:r>
          </w:p>
        </w:tc>
      </w:tr>
      <w:tr w:rsidR="00B417A9" w:rsidRPr="006D0250" w14:paraId="627335FC" w14:textId="77777777" w:rsidTr="00B80261">
        <w:trPr>
          <w:trHeight w:val="177"/>
        </w:trPr>
        <w:tc>
          <w:tcPr>
            <w:tcW w:w="1317"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282C9208" w14:textId="45C4D4B6" w:rsidR="00B417A9" w:rsidRDefault="00B417A9" w:rsidP="00B80261">
            <w:pPr>
              <w:pStyle w:val="Paragraphedeliste2"/>
              <w:ind w:left="0"/>
              <w:contextualSpacing/>
              <w:rPr>
                <w:rFonts w:asciiTheme="minorHAnsi" w:hAnsiTheme="minorHAnsi" w:cstheme="minorHAnsi"/>
                <w:b/>
                <w:bCs/>
                <w:sz w:val="22"/>
                <w:szCs w:val="22"/>
                <w:lang w:val="en-GB"/>
              </w:rPr>
            </w:pPr>
            <w:r>
              <w:rPr>
                <w:rFonts w:asciiTheme="minorHAnsi" w:hAnsiTheme="minorHAnsi" w:cstheme="minorHAnsi"/>
                <w:b/>
                <w:bCs/>
                <w:sz w:val="22"/>
                <w:szCs w:val="22"/>
                <w:lang w:val="en-GB"/>
              </w:rPr>
              <w:lastRenderedPageBreak/>
              <w:t>Other interventions in the climate space</w:t>
            </w:r>
          </w:p>
        </w:tc>
        <w:tc>
          <w:tcPr>
            <w:tcW w:w="7745" w:type="dxa"/>
            <w:tcBorders>
              <w:top w:val="single" w:sz="4" w:space="0" w:color="auto"/>
              <w:left w:val="single" w:sz="4" w:space="0" w:color="auto"/>
              <w:bottom w:val="single" w:sz="4" w:space="0" w:color="auto"/>
              <w:right w:val="single" w:sz="4" w:space="0" w:color="auto"/>
            </w:tcBorders>
          </w:tcPr>
          <w:p w14:paraId="4C8E5D3A" w14:textId="77777777" w:rsidR="00B417A9" w:rsidRPr="00B417A9" w:rsidRDefault="00B417A9" w:rsidP="00B417A9">
            <w:pPr>
              <w:pStyle w:val="Paragraphedeliste2"/>
              <w:numPr>
                <w:ilvl w:val="0"/>
                <w:numId w:val="48"/>
              </w:numPr>
              <w:contextualSpacing/>
              <w:jc w:val="both"/>
              <w:rPr>
                <w:rFonts w:asciiTheme="minorHAnsi" w:hAnsiTheme="minorHAnsi" w:cstheme="minorHAnsi"/>
                <w:sz w:val="22"/>
                <w:szCs w:val="22"/>
                <w:lang w:val="en-GB"/>
              </w:rPr>
            </w:pPr>
            <w:r w:rsidRPr="00B417A9">
              <w:rPr>
                <w:rFonts w:asciiTheme="minorHAnsi" w:hAnsiTheme="minorHAnsi" w:cstheme="minorHAnsi"/>
                <w:sz w:val="22"/>
                <w:szCs w:val="22"/>
                <w:lang w:val="en-GB"/>
              </w:rPr>
              <w:t>Forest Cover Mapping:</w:t>
            </w:r>
          </w:p>
          <w:p w14:paraId="0C9B654C" w14:textId="77777777" w:rsidR="00B417A9" w:rsidRPr="00B417A9" w:rsidRDefault="00B417A9" w:rsidP="00B417A9">
            <w:pPr>
              <w:pStyle w:val="Paragraphedeliste2"/>
              <w:numPr>
                <w:ilvl w:val="1"/>
                <w:numId w:val="48"/>
              </w:numPr>
              <w:contextualSpacing/>
              <w:jc w:val="both"/>
              <w:rPr>
                <w:rFonts w:asciiTheme="minorHAnsi" w:hAnsiTheme="minorHAnsi" w:cstheme="minorHAnsi"/>
                <w:sz w:val="22"/>
                <w:szCs w:val="22"/>
                <w:lang w:val="en-GB"/>
              </w:rPr>
            </w:pPr>
            <w:r w:rsidRPr="00B417A9">
              <w:rPr>
                <w:rFonts w:asciiTheme="minorHAnsi" w:hAnsiTheme="minorHAnsi" w:cstheme="minorHAnsi"/>
                <w:sz w:val="22"/>
                <w:szCs w:val="22"/>
                <w:lang w:val="en-GB"/>
              </w:rPr>
              <w:t>Potential support for updating forest cover maps in 5–6 provinces, contributing to ART-TREES readiness and strengthening baseline data on deforestation and forest degradation. Subject to further coordination with PNGFA, FAO.</w:t>
            </w:r>
          </w:p>
          <w:p w14:paraId="4089C550" w14:textId="77777777" w:rsidR="00B417A9" w:rsidRPr="00B417A9" w:rsidRDefault="00B417A9" w:rsidP="00B417A9">
            <w:pPr>
              <w:pStyle w:val="Paragraphedeliste2"/>
              <w:numPr>
                <w:ilvl w:val="0"/>
                <w:numId w:val="48"/>
              </w:numPr>
              <w:contextualSpacing/>
              <w:jc w:val="both"/>
              <w:rPr>
                <w:rFonts w:asciiTheme="minorHAnsi" w:hAnsiTheme="minorHAnsi" w:cstheme="minorHAnsi"/>
                <w:sz w:val="22"/>
                <w:szCs w:val="22"/>
                <w:lang w:val="en-GB"/>
              </w:rPr>
            </w:pPr>
            <w:r w:rsidRPr="00B417A9">
              <w:rPr>
                <w:rFonts w:asciiTheme="minorHAnsi" w:hAnsiTheme="minorHAnsi" w:cstheme="minorHAnsi"/>
                <w:sz w:val="22"/>
                <w:szCs w:val="22"/>
                <w:lang w:val="en-GB"/>
              </w:rPr>
              <w:t>Institutional Strengthening – PNGEA:</w:t>
            </w:r>
          </w:p>
          <w:p w14:paraId="00636A74" w14:textId="77777777" w:rsidR="00B417A9" w:rsidRPr="00B417A9" w:rsidRDefault="00B417A9" w:rsidP="00B417A9">
            <w:pPr>
              <w:pStyle w:val="Paragraphedeliste2"/>
              <w:numPr>
                <w:ilvl w:val="1"/>
                <w:numId w:val="48"/>
              </w:numPr>
              <w:contextualSpacing/>
              <w:jc w:val="both"/>
              <w:rPr>
                <w:rFonts w:asciiTheme="minorHAnsi" w:hAnsiTheme="minorHAnsi" w:cstheme="minorHAnsi"/>
                <w:sz w:val="22"/>
                <w:szCs w:val="22"/>
                <w:lang w:val="en-GB"/>
              </w:rPr>
            </w:pPr>
            <w:r w:rsidRPr="00B417A9">
              <w:rPr>
                <w:rFonts w:asciiTheme="minorHAnsi" w:hAnsiTheme="minorHAnsi" w:cstheme="minorHAnsi"/>
                <w:sz w:val="22"/>
                <w:szCs w:val="22"/>
                <w:lang w:val="en-GB"/>
              </w:rPr>
              <w:t>Continued support to the organisational strengthening of the Papua New Guinea Environment Alliance (PNGEA). Note that the organization is facing donor-related constraints but that PNGEA has a growing interest to engage with government on carbon markets and REDD+ including JREDD+.</w:t>
            </w:r>
          </w:p>
          <w:p w14:paraId="00F79632" w14:textId="77777777" w:rsidR="00B417A9" w:rsidRPr="00B417A9" w:rsidRDefault="00B417A9" w:rsidP="00B417A9">
            <w:pPr>
              <w:pStyle w:val="Paragraphedeliste2"/>
              <w:numPr>
                <w:ilvl w:val="0"/>
                <w:numId w:val="48"/>
              </w:numPr>
              <w:contextualSpacing/>
              <w:jc w:val="both"/>
              <w:rPr>
                <w:rFonts w:asciiTheme="minorHAnsi" w:hAnsiTheme="minorHAnsi" w:cstheme="minorHAnsi"/>
                <w:sz w:val="22"/>
                <w:szCs w:val="22"/>
                <w:lang w:val="en-GB"/>
              </w:rPr>
            </w:pPr>
            <w:r w:rsidRPr="00B417A9">
              <w:rPr>
                <w:rFonts w:asciiTheme="minorHAnsi" w:hAnsiTheme="minorHAnsi" w:cstheme="minorHAnsi"/>
                <w:sz w:val="22"/>
                <w:szCs w:val="22"/>
                <w:lang w:val="en-GB"/>
              </w:rPr>
              <w:t>Youth and Gender Capacity-Building:</w:t>
            </w:r>
          </w:p>
          <w:p w14:paraId="3549BC88" w14:textId="77777777" w:rsidR="00B417A9" w:rsidRPr="00B417A9" w:rsidRDefault="00B417A9" w:rsidP="00B417A9">
            <w:pPr>
              <w:pStyle w:val="Paragraphedeliste2"/>
              <w:numPr>
                <w:ilvl w:val="1"/>
                <w:numId w:val="48"/>
              </w:numPr>
              <w:contextualSpacing/>
              <w:jc w:val="both"/>
              <w:rPr>
                <w:rFonts w:asciiTheme="minorHAnsi" w:hAnsiTheme="minorHAnsi" w:cstheme="minorHAnsi"/>
                <w:sz w:val="22"/>
                <w:szCs w:val="22"/>
                <w:lang w:val="en-GB"/>
              </w:rPr>
            </w:pPr>
            <w:r w:rsidRPr="00B417A9">
              <w:rPr>
                <w:rFonts w:asciiTheme="minorHAnsi" w:hAnsiTheme="minorHAnsi" w:cstheme="minorHAnsi"/>
                <w:sz w:val="22"/>
                <w:szCs w:val="22"/>
                <w:lang w:val="en-GB"/>
              </w:rPr>
              <w:t>Capacity-building initiatives targeting youth and gender mainstreaming in the FCCB sector.</w:t>
            </w:r>
          </w:p>
          <w:p w14:paraId="68D27061" w14:textId="77777777" w:rsidR="00B417A9" w:rsidRPr="00B417A9" w:rsidRDefault="00B417A9" w:rsidP="00B417A9">
            <w:pPr>
              <w:pStyle w:val="Paragraphedeliste2"/>
              <w:numPr>
                <w:ilvl w:val="1"/>
                <w:numId w:val="48"/>
              </w:numPr>
              <w:contextualSpacing/>
              <w:jc w:val="both"/>
              <w:rPr>
                <w:rFonts w:asciiTheme="minorHAnsi" w:hAnsiTheme="minorHAnsi" w:cstheme="minorHAnsi"/>
                <w:sz w:val="22"/>
                <w:szCs w:val="22"/>
                <w:lang w:val="en-GB"/>
              </w:rPr>
            </w:pPr>
            <w:r w:rsidRPr="00B417A9">
              <w:rPr>
                <w:rFonts w:asciiTheme="minorHAnsi" w:hAnsiTheme="minorHAnsi" w:cstheme="minorHAnsi"/>
                <w:sz w:val="22"/>
                <w:szCs w:val="22"/>
                <w:lang w:val="en-GB"/>
              </w:rPr>
              <w:t>Support for knowledge-sharing on gender and Free, Prior and Informed Consent (FPIC) processes.</w:t>
            </w:r>
          </w:p>
          <w:p w14:paraId="6C2E1686" w14:textId="77777777" w:rsidR="00B417A9" w:rsidRPr="00B417A9" w:rsidRDefault="00B417A9" w:rsidP="00B417A9">
            <w:pPr>
              <w:pStyle w:val="Paragraphedeliste2"/>
              <w:numPr>
                <w:ilvl w:val="1"/>
                <w:numId w:val="48"/>
              </w:numPr>
              <w:contextualSpacing/>
              <w:jc w:val="both"/>
              <w:rPr>
                <w:rFonts w:asciiTheme="minorHAnsi" w:hAnsiTheme="minorHAnsi" w:cstheme="minorHAnsi"/>
                <w:sz w:val="22"/>
                <w:szCs w:val="22"/>
                <w:lang w:val="en-GB"/>
              </w:rPr>
            </w:pPr>
            <w:r w:rsidRPr="00B417A9">
              <w:rPr>
                <w:rFonts w:asciiTheme="minorHAnsi" w:hAnsiTheme="minorHAnsi" w:cstheme="minorHAnsi"/>
                <w:sz w:val="22"/>
                <w:szCs w:val="22"/>
                <w:lang w:val="en-GB"/>
              </w:rPr>
              <w:t>Promotion of youth advocacy and engagement in FCCB policy and action.</w:t>
            </w:r>
          </w:p>
          <w:p w14:paraId="3F22F1FD" w14:textId="77777777" w:rsidR="00B417A9" w:rsidRPr="00B417A9" w:rsidRDefault="00B417A9" w:rsidP="00B417A9">
            <w:pPr>
              <w:pStyle w:val="Paragraphedeliste2"/>
              <w:numPr>
                <w:ilvl w:val="0"/>
                <w:numId w:val="48"/>
              </w:numPr>
              <w:contextualSpacing/>
              <w:jc w:val="both"/>
              <w:rPr>
                <w:rFonts w:asciiTheme="minorHAnsi" w:hAnsiTheme="minorHAnsi" w:cstheme="minorHAnsi"/>
                <w:sz w:val="22"/>
                <w:szCs w:val="22"/>
                <w:lang w:val="en-GB"/>
              </w:rPr>
            </w:pPr>
            <w:r w:rsidRPr="00B417A9">
              <w:rPr>
                <w:rFonts w:asciiTheme="minorHAnsi" w:hAnsiTheme="minorHAnsi" w:cstheme="minorHAnsi"/>
                <w:sz w:val="22"/>
                <w:szCs w:val="22"/>
                <w:lang w:val="en-GB"/>
              </w:rPr>
              <w:t>Higher Education and Skills Development:</w:t>
            </w:r>
          </w:p>
          <w:p w14:paraId="3AAA528C" w14:textId="77777777" w:rsidR="00B417A9" w:rsidRPr="00B417A9" w:rsidRDefault="00B417A9" w:rsidP="00B417A9">
            <w:pPr>
              <w:pStyle w:val="Paragraphedeliste2"/>
              <w:numPr>
                <w:ilvl w:val="1"/>
                <w:numId w:val="48"/>
              </w:numPr>
              <w:contextualSpacing/>
              <w:jc w:val="both"/>
              <w:rPr>
                <w:rFonts w:asciiTheme="minorHAnsi" w:hAnsiTheme="minorHAnsi" w:cstheme="minorHAnsi"/>
                <w:sz w:val="22"/>
                <w:szCs w:val="22"/>
                <w:lang w:val="en-GB"/>
              </w:rPr>
            </w:pPr>
            <w:r w:rsidRPr="00B417A9">
              <w:rPr>
                <w:rFonts w:asciiTheme="minorHAnsi" w:hAnsiTheme="minorHAnsi" w:cstheme="minorHAnsi"/>
                <w:sz w:val="22"/>
                <w:szCs w:val="22"/>
                <w:lang w:val="en-GB"/>
              </w:rPr>
              <w:t>Support for development of tertiary-level courses on emerging FCCB themes, including:</w:t>
            </w:r>
          </w:p>
          <w:p w14:paraId="332DA452" w14:textId="77777777" w:rsidR="00B417A9" w:rsidRPr="00B417A9" w:rsidRDefault="00B417A9" w:rsidP="00B417A9">
            <w:pPr>
              <w:pStyle w:val="Paragraphedeliste2"/>
              <w:numPr>
                <w:ilvl w:val="3"/>
                <w:numId w:val="48"/>
              </w:numPr>
              <w:contextualSpacing/>
              <w:jc w:val="both"/>
              <w:rPr>
                <w:rFonts w:asciiTheme="minorHAnsi" w:hAnsiTheme="minorHAnsi" w:cstheme="minorHAnsi"/>
                <w:sz w:val="22"/>
                <w:szCs w:val="22"/>
                <w:lang w:val="en-GB"/>
              </w:rPr>
            </w:pPr>
            <w:r w:rsidRPr="00B417A9">
              <w:rPr>
                <w:rFonts w:asciiTheme="minorHAnsi" w:hAnsiTheme="minorHAnsi" w:cstheme="minorHAnsi"/>
                <w:sz w:val="22"/>
                <w:szCs w:val="22"/>
                <w:lang w:val="en-GB"/>
              </w:rPr>
              <w:t>Nature-Based Solutions (NBS)</w:t>
            </w:r>
          </w:p>
          <w:p w14:paraId="7905A0FF" w14:textId="77777777" w:rsidR="00B417A9" w:rsidRPr="00B417A9" w:rsidRDefault="00B417A9" w:rsidP="00B417A9">
            <w:pPr>
              <w:pStyle w:val="Paragraphedeliste2"/>
              <w:numPr>
                <w:ilvl w:val="3"/>
                <w:numId w:val="48"/>
              </w:numPr>
              <w:contextualSpacing/>
              <w:jc w:val="both"/>
              <w:rPr>
                <w:rFonts w:asciiTheme="minorHAnsi" w:hAnsiTheme="minorHAnsi" w:cstheme="minorHAnsi"/>
                <w:sz w:val="22"/>
                <w:szCs w:val="22"/>
                <w:lang w:val="en-GB"/>
              </w:rPr>
            </w:pPr>
            <w:r w:rsidRPr="00B417A9">
              <w:rPr>
                <w:rFonts w:asciiTheme="minorHAnsi" w:hAnsiTheme="minorHAnsi" w:cstheme="minorHAnsi"/>
                <w:sz w:val="22"/>
                <w:szCs w:val="22"/>
                <w:lang w:val="en-GB"/>
              </w:rPr>
              <w:t>Carbon Markets and Cooperative Mechanisms under Article 6</w:t>
            </w:r>
          </w:p>
          <w:p w14:paraId="67FE5437" w14:textId="77777777" w:rsidR="00B417A9" w:rsidRPr="00B417A9" w:rsidRDefault="00B417A9" w:rsidP="00B417A9">
            <w:pPr>
              <w:pStyle w:val="Paragraphedeliste2"/>
              <w:numPr>
                <w:ilvl w:val="3"/>
                <w:numId w:val="48"/>
              </w:numPr>
              <w:contextualSpacing/>
              <w:jc w:val="both"/>
              <w:rPr>
                <w:rFonts w:asciiTheme="minorHAnsi" w:hAnsiTheme="minorHAnsi" w:cstheme="minorHAnsi"/>
                <w:sz w:val="22"/>
                <w:szCs w:val="22"/>
                <w:lang w:val="en-GB"/>
              </w:rPr>
            </w:pPr>
            <w:r w:rsidRPr="00B417A9">
              <w:rPr>
                <w:rFonts w:asciiTheme="minorHAnsi" w:hAnsiTheme="minorHAnsi" w:cstheme="minorHAnsi"/>
                <w:sz w:val="22"/>
                <w:szCs w:val="22"/>
                <w:lang w:val="en-GB"/>
              </w:rPr>
              <w:t>Integrated Green Growth Strategies</w:t>
            </w:r>
          </w:p>
          <w:p w14:paraId="22F1AC4E" w14:textId="77777777" w:rsidR="00B417A9" w:rsidRPr="00B417A9" w:rsidRDefault="00B417A9" w:rsidP="00B417A9">
            <w:pPr>
              <w:pStyle w:val="Paragraphedeliste2"/>
              <w:numPr>
                <w:ilvl w:val="3"/>
                <w:numId w:val="48"/>
              </w:numPr>
              <w:contextualSpacing/>
              <w:jc w:val="both"/>
              <w:rPr>
                <w:rFonts w:asciiTheme="minorHAnsi" w:hAnsiTheme="minorHAnsi" w:cstheme="minorHAnsi"/>
                <w:sz w:val="22"/>
                <w:szCs w:val="22"/>
                <w:lang w:val="en-GB"/>
              </w:rPr>
            </w:pPr>
            <w:r w:rsidRPr="00B417A9">
              <w:rPr>
                <w:rFonts w:asciiTheme="minorHAnsi" w:hAnsiTheme="minorHAnsi" w:cstheme="minorHAnsi"/>
                <w:sz w:val="22"/>
                <w:szCs w:val="22"/>
                <w:lang w:val="en-GB"/>
              </w:rPr>
              <w:t>Scholarships and Research Grants:</w:t>
            </w:r>
          </w:p>
          <w:p w14:paraId="2C6BFC83" w14:textId="241F002D" w:rsidR="00B417A9" w:rsidRPr="00B417A9" w:rsidRDefault="00B417A9" w:rsidP="00B417A9">
            <w:pPr>
              <w:pStyle w:val="Paragraphedeliste2"/>
              <w:numPr>
                <w:ilvl w:val="0"/>
                <w:numId w:val="48"/>
              </w:numPr>
              <w:contextualSpacing/>
              <w:jc w:val="both"/>
              <w:rPr>
                <w:rFonts w:asciiTheme="minorHAnsi" w:hAnsiTheme="minorHAnsi" w:cstheme="minorHAnsi"/>
                <w:sz w:val="22"/>
                <w:szCs w:val="22"/>
                <w:lang w:val="en-GB"/>
              </w:rPr>
            </w:pPr>
            <w:r w:rsidRPr="00B417A9">
              <w:rPr>
                <w:rFonts w:asciiTheme="minorHAnsi" w:hAnsiTheme="minorHAnsi" w:cstheme="minorHAnsi"/>
                <w:sz w:val="22"/>
                <w:szCs w:val="22"/>
                <w:lang w:val="en-GB"/>
              </w:rPr>
              <w:t xml:space="preserve">A €3 million </w:t>
            </w:r>
            <w:r>
              <w:rPr>
                <w:rFonts w:asciiTheme="minorHAnsi" w:hAnsiTheme="minorHAnsi" w:cstheme="minorHAnsi"/>
                <w:sz w:val="22"/>
                <w:szCs w:val="22"/>
                <w:lang w:val="en-GB"/>
              </w:rPr>
              <w:t xml:space="preserve">master’s </w:t>
            </w:r>
            <w:r w:rsidRPr="00B417A9">
              <w:rPr>
                <w:rFonts w:asciiTheme="minorHAnsi" w:hAnsiTheme="minorHAnsi" w:cstheme="minorHAnsi"/>
                <w:sz w:val="22"/>
                <w:szCs w:val="22"/>
                <w:lang w:val="en-GB"/>
              </w:rPr>
              <w:t xml:space="preserve">scholarship and research grants scheme </w:t>
            </w:r>
          </w:p>
          <w:p w14:paraId="45C2EEB4" w14:textId="77777777" w:rsidR="00B417A9" w:rsidRPr="00B417A9" w:rsidRDefault="00B417A9" w:rsidP="00B417A9">
            <w:pPr>
              <w:pStyle w:val="Paragraphedeliste2"/>
              <w:numPr>
                <w:ilvl w:val="0"/>
                <w:numId w:val="48"/>
              </w:numPr>
              <w:contextualSpacing/>
              <w:jc w:val="both"/>
              <w:rPr>
                <w:rFonts w:asciiTheme="minorHAnsi" w:hAnsiTheme="minorHAnsi" w:cstheme="minorHAnsi"/>
                <w:sz w:val="22"/>
                <w:szCs w:val="22"/>
                <w:lang w:val="en-GB"/>
              </w:rPr>
            </w:pPr>
            <w:r w:rsidRPr="00B417A9">
              <w:rPr>
                <w:rFonts w:asciiTheme="minorHAnsi" w:hAnsiTheme="minorHAnsi" w:cstheme="minorHAnsi"/>
                <w:sz w:val="22"/>
                <w:szCs w:val="22"/>
                <w:lang w:val="en-GB"/>
              </w:rPr>
              <w:t>Third-Party Grant Facility:</w:t>
            </w:r>
          </w:p>
          <w:p w14:paraId="50EB0031" w14:textId="2C2FD55F" w:rsidR="00B417A9" w:rsidRPr="00B417A9" w:rsidRDefault="00B417A9" w:rsidP="00B417A9">
            <w:pPr>
              <w:pStyle w:val="Paragraphedeliste2"/>
              <w:numPr>
                <w:ilvl w:val="1"/>
                <w:numId w:val="48"/>
              </w:numPr>
              <w:contextualSpacing/>
              <w:jc w:val="both"/>
              <w:rPr>
                <w:rFonts w:asciiTheme="minorHAnsi" w:hAnsiTheme="minorHAnsi" w:cstheme="minorHAnsi"/>
                <w:sz w:val="22"/>
                <w:szCs w:val="22"/>
                <w:lang w:val="en-GB"/>
              </w:rPr>
            </w:pPr>
            <w:r w:rsidRPr="00B417A9">
              <w:rPr>
                <w:rFonts w:asciiTheme="minorHAnsi" w:hAnsiTheme="minorHAnsi" w:cstheme="minorHAnsi"/>
                <w:sz w:val="22"/>
                <w:szCs w:val="22"/>
                <w:lang w:val="en-GB"/>
              </w:rPr>
              <w:t>A €6 million grant scheme to support conservation and sustainable livelihood initiatives implemented by third parties, with government entities eligible to participate as, for example, associates (covering travel and per diems, but not salaries).</w:t>
            </w:r>
          </w:p>
        </w:tc>
      </w:tr>
    </w:tbl>
    <w:p w14:paraId="264A824A" w14:textId="77777777" w:rsidR="005911C7" w:rsidRDefault="005911C7" w:rsidP="00FF464A">
      <w:pPr>
        <w:pStyle w:val="Paragraphedeliste2"/>
        <w:ind w:left="0"/>
        <w:contextualSpacing/>
        <w:jc w:val="both"/>
        <w:rPr>
          <w:rFonts w:asciiTheme="minorHAnsi" w:hAnsiTheme="minorHAnsi" w:cstheme="minorHAnsi"/>
          <w:sz w:val="22"/>
          <w:szCs w:val="22"/>
          <w:lang w:val="en-GB"/>
        </w:rPr>
      </w:pPr>
    </w:p>
    <w:p w14:paraId="4FD9528E" w14:textId="52DE38A6" w:rsidR="005911C7" w:rsidRDefault="00B417A9" w:rsidP="00FF464A">
      <w:pPr>
        <w:pStyle w:val="Paragraphedeliste2"/>
        <w:ind w:left="0"/>
        <w:contextualSpacing/>
        <w:jc w:val="both"/>
        <w:rPr>
          <w:rFonts w:asciiTheme="minorHAnsi" w:hAnsiTheme="minorHAnsi" w:cstheme="minorHAnsi"/>
          <w:sz w:val="22"/>
          <w:szCs w:val="22"/>
          <w:lang w:val="en-GB"/>
        </w:rPr>
      </w:pPr>
      <w:r>
        <w:rPr>
          <w:rFonts w:asciiTheme="minorHAnsi" w:hAnsiTheme="minorHAnsi" w:cstheme="minorHAnsi"/>
          <w:sz w:val="22"/>
          <w:szCs w:val="22"/>
          <w:lang w:val="en-GB"/>
        </w:rPr>
        <w:t xml:space="preserve">These different interventions are at various stages of implementation. </w:t>
      </w:r>
    </w:p>
    <w:p w14:paraId="7446A2EB" w14:textId="77777777" w:rsidR="00B417A9" w:rsidRDefault="00B417A9" w:rsidP="00FF464A">
      <w:pPr>
        <w:pStyle w:val="Paragraphedeliste2"/>
        <w:ind w:left="0"/>
        <w:contextualSpacing/>
        <w:jc w:val="both"/>
        <w:rPr>
          <w:rFonts w:asciiTheme="minorHAnsi" w:hAnsiTheme="minorHAnsi" w:cstheme="minorHAnsi"/>
          <w:sz w:val="22"/>
          <w:szCs w:val="22"/>
          <w:lang w:val="en-GB"/>
        </w:rPr>
      </w:pPr>
    </w:p>
    <w:p w14:paraId="262E1A8D" w14:textId="69F8CE40" w:rsidR="00BE71B4" w:rsidRDefault="00B417A9" w:rsidP="00FF464A">
      <w:pPr>
        <w:pStyle w:val="Paragraphedeliste2"/>
        <w:ind w:left="0"/>
        <w:contextualSpacing/>
        <w:jc w:val="both"/>
        <w:rPr>
          <w:rFonts w:asciiTheme="minorHAnsi" w:hAnsiTheme="minorHAnsi" w:cstheme="minorHAnsi"/>
          <w:sz w:val="22"/>
          <w:szCs w:val="22"/>
          <w:lang w:val="en-GB"/>
        </w:rPr>
      </w:pPr>
      <w:r>
        <w:rPr>
          <w:rFonts w:asciiTheme="minorHAnsi" w:hAnsiTheme="minorHAnsi" w:cstheme="minorHAnsi"/>
          <w:sz w:val="22"/>
          <w:szCs w:val="22"/>
          <w:lang w:val="en-GB"/>
        </w:rPr>
        <w:t>To ensure a strategic and coordinated approach</w:t>
      </w:r>
      <w:r w:rsidR="003C4979">
        <w:rPr>
          <w:rFonts w:asciiTheme="minorHAnsi" w:hAnsiTheme="minorHAnsi" w:cstheme="minorHAnsi"/>
          <w:sz w:val="22"/>
          <w:szCs w:val="22"/>
          <w:lang w:val="en-GB"/>
        </w:rPr>
        <w:t xml:space="preserve"> of these interventions</w:t>
      </w:r>
      <w:r>
        <w:rPr>
          <w:rFonts w:asciiTheme="minorHAnsi" w:hAnsiTheme="minorHAnsi" w:cstheme="minorHAnsi"/>
          <w:sz w:val="22"/>
          <w:szCs w:val="22"/>
          <w:lang w:val="en-GB"/>
        </w:rPr>
        <w:t xml:space="preserve">, Expertise France is </w:t>
      </w:r>
      <w:r w:rsidR="000121A7">
        <w:rPr>
          <w:rFonts w:asciiTheme="minorHAnsi" w:hAnsiTheme="minorHAnsi" w:cstheme="minorHAnsi"/>
          <w:sz w:val="22"/>
          <w:szCs w:val="22"/>
          <w:lang w:val="en-GB"/>
        </w:rPr>
        <w:t xml:space="preserve">seeking to hire </w:t>
      </w:r>
      <w:r w:rsidR="003C4979">
        <w:rPr>
          <w:rFonts w:asciiTheme="minorHAnsi" w:hAnsiTheme="minorHAnsi" w:cstheme="minorHAnsi"/>
          <w:sz w:val="22"/>
          <w:szCs w:val="22"/>
          <w:lang w:val="en-GB"/>
        </w:rPr>
        <w:t>a</w:t>
      </w:r>
      <w:r w:rsidR="000121A7">
        <w:rPr>
          <w:rFonts w:asciiTheme="minorHAnsi" w:hAnsiTheme="minorHAnsi" w:cstheme="minorHAnsi"/>
          <w:sz w:val="22"/>
          <w:szCs w:val="22"/>
          <w:lang w:val="en-GB"/>
        </w:rPr>
        <w:t>n</w:t>
      </w:r>
      <w:r>
        <w:rPr>
          <w:rFonts w:asciiTheme="minorHAnsi" w:hAnsiTheme="minorHAnsi" w:cstheme="minorHAnsi"/>
          <w:sz w:val="22"/>
          <w:szCs w:val="22"/>
          <w:lang w:val="en-GB"/>
        </w:rPr>
        <w:t xml:space="preserve"> international consulting firm able to provide international climate advisory services</w:t>
      </w:r>
      <w:r w:rsidR="000121A7">
        <w:rPr>
          <w:rFonts w:asciiTheme="minorHAnsi" w:hAnsiTheme="minorHAnsi" w:cstheme="minorHAnsi"/>
          <w:sz w:val="22"/>
          <w:szCs w:val="22"/>
          <w:lang w:val="en-GB"/>
        </w:rPr>
        <w:t xml:space="preserve"> to CCD</w:t>
      </w:r>
      <w:r w:rsidR="003C4979">
        <w:rPr>
          <w:rFonts w:asciiTheme="minorHAnsi" w:hAnsiTheme="minorHAnsi" w:cstheme="minorHAnsi"/>
          <w:sz w:val="22"/>
          <w:szCs w:val="22"/>
          <w:lang w:val="en-GB"/>
        </w:rPr>
        <w:t>A, as described in the next section</w:t>
      </w:r>
      <w:r>
        <w:rPr>
          <w:rFonts w:asciiTheme="minorHAnsi" w:hAnsiTheme="minorHAnsi" w:cstheme="minorHAnsi"/>
          <w:sz w:val="22"/>
          <w:szCs w:val="22"/>
          <w:lang w:val="en-GB"/>
        </w:rPr>
        <w:t xml:space="preserve">. </w:t>
      </w:r>
    </w:p>
    <w:p w14:paraId="619ADC31" w14:textId="77777777" w:rsidR="00B417A9" w:rsidRDefault="00B417A9" w:rsidP="00FF464A">
      <w:pPr>
        <w:pStyle w:val="Paragraphedeliste2"/>
        <w:ind w:left="0"/>
        <w:contextualSpacing/>
        <w:jc w:val="both"/>
        <w:rPr>
          <w:rFonts w:asciiTheme="minorHAnsi" w:hAnsiTheme="minorHAnsi" w:cstheme="minorHAnsi"/>
          <w:sz w:val="22"/>
          <w:szCs w:val="22"/>
          <w:lang w:val="en-GB"/>
        </w:rPr>
      </w:pPr>
    </w:p>
    <w:p w14:paraId="2738796D" w14:textId="77777777" w:rsidR="00964549" w:rsidRDefault="00964549" w:rsidP="00B459C7">
      <w:pPr>
        <w:pStyle w:val="Paragraphedeliste2"/>
        <w:ind w:left="0"/>
        <w:contextualSpacing/>
        <w:jc w:val="both"/>
        <w:rPr>
          <w:rFonts w:asciiTheme="minorHAnsi" w:hAnsiTheme="minorHAnsi" w:cstheme="minorHAnsi"/>
          <w:sz w:val="22"/>
          <w:szCs w:val="22"/>
          <w:lang w:val="en-GB"/>
        </w:rPr>
      </w:pPr>
    </w:p>
    <w:p w14:paraId="5309FB6D" w14:textId="77777777" w:rsidR="00B459C7" w:rsidRDefault="00B459C7" w:rsidP="00B459C7">
      <w:pPr>
        <w:pStyle w:val="Paragraphedeliste2"/>
        <w:ind w:left="0"/>
        <w:contextualSpacing/>
        <w:jc w:val="both"/>
        <w:rPr>
          <w:rFonts w:asciiTheme="minorHAnsi" w:hAnsiTheme="minorHAnsi" w:cstheme="minorHAnsi"/>
          <w:sz w:val="22"/>
          <w:szCs w:val="22"/>
          <w:lang w:val="en-GB"/>
        </w:rPr>
      </w:pPr>
    </w:p>
    <w:p w14:paraId="2F18E5D2" w14:textId="71768D09" w:rsidR="00965444" w:rsidRPr="0082003A" w:rsidRDefault="00965444" w:rsidP="008E36B9">
      <w:pPr>
        <w:numPr>
          <w:ilvl w:val="0"/>
          <w:numId w:val="14"/>
        </w:numPr>
        <w:shd w:val="clear" w:color="auto" w:fill="E6E6E6"/>
        <w:tabs>
          <w:tab w:val="clear" w:pos="720"/>
          <w:tab w:val="num" w:pos="180"/>
        </w:tabs>
        <w:ind w:left="180"/>
        <w:rPr>
          <w:rFonts w:asciiTheme="minorHAnsi" w:eastAsia="Arial Unicode MS" w:hAnsiTheme="minorHAnsi" w:cstheme="minorHAnsi"/>
          <w:b/>
          <w:sz w:val="22"/>
          <w:szCs w:val="22"/>
          <w:lang w:val="en-GB"/>
        </w:rPr>
      </w:pPr>
      <w:r w:rsidRPr="0082003A">
        <w:rPr>
          <w:rFonts w:asciiTheme="minorHAnsi" w:eastAsia="Arial Unicode MS" w:hAnsiTheme="minorHAnsi" w:cstheme="minorHAnsi"/>
          <w:b/>
          <w:bCs/>
          <w:sz w:val="22"/>
          <w:szCs w:val="22"/>
          <w:lang w:val="en-GB"/>
        </w:rPr>
        <w:t>Description of the assignment</w:t>
      </w:r>
    </w:p>
    <w:p w14:paraId="69356CB9" w14:textId="77777777" w:rsidR="00965444" w:rsidRPr="0082003A" w:rsidRDefault="00965444" w:rsidP="008E36B9">
      <w:pPr>
        <w:jc w:val="both"/>
        <w:rPr>
          <w:rFonts w:asciiTheme="minorHAnsi" w:hAnsiTheme="minorHAnsi" w:cstheme="minorHAnsi"/>
          <w:sz w:val="22"/>
          <w:szCs w:val="22"/>
          <w:lang w:val="en-GB"/>
        </w:rPr>
      </w:pPr>
    </w:p>
    <w:p w14:paraId="516DE7DC" w14:textId="6D9F4AF7" w:rsidR="003C4979" w:rsidRDefault="003C4979" w:rsidP="003C4979">
      <w:pPr>
        <w:pStyle w:val="Paragraphedeliste2"/>
        <w:ind w:left="0"/>
        <w:contextualSpacing/>
        <w:jc w:val="both"/>
        <w:rPr>
          <w:rFonts w:asciiTheme="minorHAnsi" w:hAnsiTheme="minorHAnsi" w:cstheme="minorHAnsi"/>
          <w:sz w:val="22"/>
          <w:szCs w:val="22"/>
          <w:lang w:val="en-GB"/>
        </w:rPr>
      </w:pPr>
      <w:r>
        <w:rPr>
          <w:rFonts w:asciiTheme="minorHAnsi" w:hAnsiTheme="minorHAnsi" w:cstheme="minorHAnsi"/>
          <w:sz w:val="22"/>
          <w:szCs w:val="22"/>
          <w:lang w:val="en-GB"/>
        </w:rPr>
        <w:t>To ensure a strategic and coordinated approach to the climate-related interventions of the project, Expertise France is seeking to hire an international consulting firm able to provide international climate advisory services to CCDA. The selected consulting firm would play a key role in providing strategic advice to CCDA and in coordinating the project’s climate-related interventions.</w:t>
      </w:r>
    </w:p>
    <w:p w14:paraId="0064C7DB" w14:textId="77777777" w:rsidR="003C4979" w:rsidRPr="000121A7" w:rsidRDefault="003C4979" w:rsidP="003C4979">
      <w:pPr>
        <w:pStyle w:val="Paragraphedeliste2"/>
        <w:ind w:left="0"/>
        <w:contextualSpacing/>
        <w:jc w:val="both"/>
        <w:rPr>
          <w:rFonts w:asciiTheme="minorHAnsi" w:hAnsiTheme="minorHAnsi" w:cstheme="minorHAnsi"/>
          <w:sz w:val="22"/>
          <w:szCs w:val="22"/>
          <w:u w:val="single"/>
          <w:lang w:val="en-GB"/>
        </w:rPr>
      </w:pPr>
    </w:p>
    <w:p w14:paraId="3553C35F" w14:textId="77777777" w:rsidR="003C4979" w:rsidRPr="000121A7" w:rsidRDefault="003C4979" w:rsidP="003C4979">
      <w:pPr>
        <w:pStyle w:val="Paragraphedeliste2"/>
        <w:ind w:left="0"/>
        <w:contextualSpacing/>
        <w:jc w:val="both"/>
        <w:rPr>
          <w:rFonts w:asciiTheme="minorHAnsi" w:hAnsiTheme="minorHAnsi" w:cstheme="minorHAnsi"/>
          <w:sz w:val="22"/>
          <w:szCs w:val="22"/>
          <w:u w:val="single"/>
          <w:lang w:val="en-GB"/>
        </w:rPr>
      </w:pPr>
      <w:r w:rsidRPr="000121A7">
        <w:rPr>
          <w:rFonts w:asciiTheme="minorHAnsi" w:hAnsiTheme="minorHAnsi" w:cstheme="minorHAnsi"/>
          <w:sz w:val="22"/>
          <w:szCs w:val="22"/>
          <w:u w:val="single"/>
          <w:lang w:val="en-GB"/>
        </w:rPr>
        <w:t>Main tasks:</w:t>
      </w:r>
    </w:p>
    <w:p w14:paraId="697AF0CC" w14:textId="77777777" w:rsidR="003C4979" w:rsidRDefault="003C4979" w:rsidP="003C4979">
      <w:pPr>
        <w:pStyle w:val="Paragraphedeliste2"/>
        <w:ind w:left="0"/>
        <w:contextualSpacing/>
        <w:jc w:val="both"/>
        <w:rPr>
          <w:rFonts w:asciiTheme="minorHAnsi" w:hAnsiTheme="minorHAnsi" w:cstheme="minorHAnsi"/>
          <w:sz w:val="22"/>
          <w:szCs w:val="22"/>
          <w:lang w:val="en-GB"/>
        </w:rPr>
      </w:pPr>
    </w:p>
    <w:p w14:paraId="2C74AFCE" w14:textId="77777777" w:rsidR="003C4979" w:rsidRPr="000121A7" w:rsidRDefault="003C4979" w:rsidP="003C4979">
      <w:pPr>
        <w:pStyle w:val="Paragraphedeliste2"/>
        <w:numPr>
          <w:ilvl w:val="0"/>
          <w:numId w:val="59"/>
        </w:numPr>
        <w:contextualSpacing/>
        <w:jc w:val="both"/>
        <w:rPr>
          <w:rFonts w:asciiTheme="minorHAnsi" w:hAnsiTheme="minorHAnsi" w:cstheme="minorHAnsi"/>
          <w:b/>
          <w:bCs/>
          <w:sz w:val="22"/>
          <w:szCs w:val="22"/>
          <w:lang w:val="en-GB"/>
        </w:rPr>
      </w:pPr>
      <w:r w:rsidRPr="000121A7">
        <w:rPr>
          <w:rFonts w:asciiTheme="minorHAnsi" w:hAnsiTheme="minorHAnsi" w:cstheme="minorHAnsi"/>
          <w:b/>
          <w:bCs/>
          <w:sz w:val="22"/>
          <w:szCs w:val="22"/>
          <w:lang w:val="en-GB"/>
        </w:rPr>
        <w:t>Strategic Advice</w:t>
      </w:r>
      <w:r>
        <w:rPr>
          <w:rFonts w:asciiTheme="minorHAnsi" w:hAnsiTheme="minorHAnsi" w:cstheme="minorHAnsi"/>
          <w:b/>
          <w:bCs/>
          <w:sz w:val="22"/>
          <w:szCs w:val="22"/>
          <w:lang w:val="en-GB"/>
        </w:rPr>
        <w:t xml:space="preserve"> to CCDA and to the Government of PNG in the climate space</w:t>
      </w:r>
    </w:p>
    <w:p w14:paraId="138948AE" w14:textId="77777777" w:rsidR="003C4979" w:rsidRDefault="003C4979" w:rsidP="003C4979">
      <w:pPr>
        <w:pStyle w:val="Paragraphedeliste2"/>
        <w:ind w:left="0"/>
        <w:contextualSpacing/>
        <w:jc w:val="both"/>
        <w:rPr>
          <w:rFonts w:asciiTheme="minorHAnsi" w:hAnsiTheme="minorHAnsi" w:cstheme="minorHAnsi"/>
          <w:sz w:val="22"/>
          <w:szCs w:val="22"/>
          <w:lang w:val="en-GB"/>
        </w:rPr>
      </w:pPr>
    </w:p>
    <w:p w14:paraId="25922515" w14:textId="130BD5FA" w:rsidR="003C4979" w:rsidRDefault="003C4979" w:rsidP="003C4979">
      <w:pPr>
        <w:pStyle w:val="Paragraphedeliste2"/>
        <w:ind w:left="0"/>
        <w:contextualSpacing/>
        <w:jc w:val="both"/>
        <w:rPr>
          <w:rFonts w:asciiTheme="minorHAnsi" w:hAnsiTheme="minorHAnsi" w:cstheme="minorHAnsi"/>
          <w:sz w:val="22"/>
          <w:szCs w:val="22"/>
          <w:lang w:val="en-GB"/>
        </w:rPr>
      </w:pPr>
      <w:r>
        <w:rPr>
          <w:rFonts w:asciiTheme="minorHAnsi" w:hAnsiTheme="minorHAnsi" w:cstheme="minorHAnsi"/>
          <w:sz w:val="22"/>
          <w:szCs w:val="22"/>
          <w:lang w:val="en-GB"/>
        </w:rPr>
        <w:t>In coordination with Expertise France and with other development partners:</w:t>
      </w:r>
    </w:p>
    <w:p w14:paraId="72A555DE" w14:textId="77777777" w:rsidR="003C4979" w:rsidRDefault="003C4979" w:rsidP="003C4979">
      <w:pPr>
        <w:pStyle w:val="Paragraphedeliste2"/>
        <w:numPr>
          <w:ilvl w:val="0"/>
          <w:numId w:val="57"/>
        </w:numPr>
        <w:contextualSpacing/>
        <w:jc w:val="both"/>
        <w:rPr>
          <w:rFonts w:asciiTheme="minorHAnsi" w:hAnsiTheme="minorHAnsi" w:cstheme="minorHAnsi"/>
          <w:sz w:val="22"/>
          <w:szCs w:val="22"/>
          <w:lang w:val="en-GB"/>
        </w:rPr>
      </w:pPr>
      <w:r w:rsidRPr="000121A7">
        <w:rPr>
          <w:rFonts w:asciiTheme="minorHAnsi" w:hAnsiTheme="minorHAnsi" w:cstheme="minorHAnsi"/>
          <w:sz w:val="22"/>
          <w:szCs w:val="22"/>
          <w:lang w:val="en-GB"/>
        </w:rPr>
        <w:t xml:space="preserve">To </w:t>
      </w:r>
      <w:r>
        <w:rPr>
          <w:rFonts w:asciiTheme="minorHAnsi" w:hAnsiTheme="minorHAnsi" w:cstheme="minorHAnsi"/>
          <w:sz w:val="22"/>
          <w:szCs w:val="22"/>
          <w:lang w:val="en-GB"/>
        </w:rPr>
        <w:t>establish and maintain a strategic dialogue with CCDA and the Government of PNG in regard to the country’s goals, challenges and strategies on a number of emerging topics of interest in the climate space,</w:t>
      </w:r>
    </w:p>
    <w:p w14:paraId="4BDC0B2D" w14:textId="77777777" w:rsidR="003C4979" w:rsidRPr="008D4B66" w:rsidRDefault="003C4979" w:rsidP="003C4979">
      <w:pPr>
        <w:pStyle w:val="Paragraphedeliste2"/>
        <w:numPr>
          <w:ilvl w:val="0"/>
          <w:numId w:val="57"/>
        </w:numPr>
        <w:contextualSpacing/>
        <w:jc w:val="both"/>
        <w:rPr>
          <w:rFonts w:asciiTheme="minorHAnsi" w:hAnsiTheme="minorHAnsi" w:cstheme="minorHAnsi"/>
          <w:sz w:val="22"/>
          <w:szCs w:val="22"/>
          <w:lang w:val="en-GB"/>
        </w:rPr>
      </w:pPr>
      <w:r>
        <w:rPr>
          <w:rFonts w:asciiTheme="minorHAnsi" w:hAnsiTheme="minorHAnsi" w:cstheme="minorHAnsi"/>
          <w:sz w:val="22"/>
          <w:szCs w:val="22"/>
          <w:lang w:val="en-GB"/>
        </w:rPr>
        <w:t xml:space="preserve">To </w:t>
      </w:r>
      <w:r w:rsidRPr="008D4B66">
        <w:rPr>
          <w:rFonts w:asciiTheme="minorHAnsi" w:hAnsiTheme="minorHAnsi" w:cstheme="minorHAnsi"/>
          <w:sz w:val="22"/>
          <w:szCs w:val="22"/>
          <w:lang w:val="en-GB"/>
        </w:rPr>
        <w:t>follow-up with CCDA on all action items arising from the</w:t>
      </w:r>
      <w:r>
        <w:rPr>
          <w:rFonts w:asciiTheme="minorHAnsi" w:hAnsiTheme="minorHAnsi" w:cstheme="minorHAnsi"/>
          <w:sz w:val="22"/>
          <w:szCs w:val="22"/>
          <w:lang w:val="en-GB"/>
        </w:rPr>
        <w:t>se</w:t>
      </w:r>
      <w:r w:rsidRPr="008D4B66">
        <w:rPr>
          <w:rFonts w:asciiTheme="minorHAnsi" w:hAnsiTheme="minorHAnsi" w:cstheme="minorHAnsi"/>
          <w:sz w:val="22"/>
          <w:szCs w:val="22"/>
          <w:lang w:val="en-GB"/>
        </w:rPr>
        <w:t xml:space="preserve"> strategic dialogue meetings</w:t>
      </w:r>
      <w:r>
        <w:rPr>
          <w:rFonts w:asciiTheme="minorHAnsi" w:hAnsiTheme="minorHAnsi" w:cstheme="minorHAnsi"/>
          <w:sz w:val="22"/>
          <w:szCs w:val="22"/>
          <w:lang w:val="en-GB"/>
        </w:rPr>
        <w:t>,</w:t>
      </w:r>
    </w:p>
    <w:p w14:paraId="53A59BFB" w14:textId="77777777" w:rsidR="003C4979" w:rsidRDefault="003C4979" w:rsidP="003C4979">
      <w:pPr>
        <w:pStyle w:val="Paragraphedeliste2"/>
        <w:numPr>
          <w:ilvl w:val="0"/>
          <w:numId w:val="57"/>
        </w:numPr>
        <w:contextualSpacing/>
        <w:jc w:val="both"/>
        <w:rPr>
          <w:rFonts w:asciiTheme="minorHAnsi" w:hAnsiTheme="minorHAnsi" w:cstheme="minorHAnsi"/>
          <w:sz w:val="22"/>
          <w:szCs w:val="22"/>
          <w:lang w:val="en-GB"/>
        </w:rPr>
      </w:pPr>
      <w:r w:rsidRPr="000121A7">
        <w:rPr>
          <w:rFonts w:asciiTheme="minorHAnsi" w:hAnsiTheme="minorHAnsi" w:cstheme="minorHAnsi"/>
          <w:sz w:val="22"/>
          <w:szCs w:val="22"/>
          <w:lang w:val="en-GB"/>
        </w:rPr>
        <w:t xml:space="preserve">To </w:t>
      </w:r>
      <w:r>
        <w:rPr>
          <w:rFonts w:asciiTheme="minorHAnsi" w:hAnsiTheme="minorHAnsi" w:cstheme="minorHAnsi"/>
          <w:sz w:val="22"/>
          <w:szCs w:val="22"/>
          <w:lang w:val="en-GB"/>
        </w:rPr>
        <w:t>p</w:t>
      </w:r>
      <w:r w:rsidRPr="000121A7">
        <w:rPr>
          <w:rFonts w:asciiTheme="minorHAnsi" w:hAnsiTheme="minorHAnsi" w:cstheme="minorHAnsi"/>
          <w:sz w:val="22"/>
          <w:szCs w:val="22"/>
          <w:lang w:val="en-GB"/>
        </w:rPr>
        <w:t xml:space="preserve">repare briefing </w:t>
      </w:r>
      <w:r>
        <w:rPr>
          <w:rFonts w:asciiTheme="minorHAnsi" w:hAnsiTheme="minorHAnsi" w:cstheme="minorHAnsi"/>
          <w:sz w:val="22"/>
          <w:szCs w:val="22"/>
          <w:lang w:val="en-GB"/>
        </w:rPr>
        <w:t>/</w:t>
      </w:r>
      <w:r w:rsidRPr="000121A7">
        <w:rPr>
          <w:rFonts w:asciiTheme="minorHAnsi" w:hAnsiTheme="minorHAnsi" w:cstheme="minorHAnsi"/>
          <w:sz w:val="22"/>
          <w:szCs w:val="22"/>
          <w:lang w:val="en-GB"/>
        </w:rPr>
        <w:t xml:space="preserve"> </w:t>
      </w:r>
      <w:r>
        <w:rPr>
          <w:rFonts w:asciiTheme="minorHAnsi" w:hAnsiTheme="minorHAnsi" w:cstheme="minorHAnsi"/>
          <w:sz w:val="22"/>
          <w:szCs w:val="22"/>
          <w:lang w:val="en-GB"/>
        </w:rPr>
        <w:t>background notes / presentations</w:t>
      </w:r>
      <w:r w:rsidRPr="000121A7">
        <w:rPr>
          <w:rFonts w:asciiTheme="minorHAnsi" w:hAnsiTheme="minorHAnsi" w:cstheme="minorHAnsi"/>
          <w:sz w:val="22"/>
          <w:szCs w:val="22"/>
          <w:lang w:val="en-GB"/>
        </w:rPr>
        <w:t xml:space="preserve"> on issues and options on topics of interest </w:t>
      </w:r>
      <w:r>
        <w:rPr>
          <w:rFonts w:asciiTheme="minorHAnsi" w:hAnsiTheme="minorHAnsi" w:cstheme="minorHAnsi"/>
          <w:sz w:val="22"/>
          <w:szCs w:val="22"/>
          <w:lang w:val="en-GB"/>
        </w:rPr>
        <w:t xml:space="preserve">for CCDA </w:t>
      </w:r>
      <w:r w:rsidRPr="000121A7">
        <w:rPr>
          <w:rFonts w:asciiTheme="minorHAnsi" w:hAnsiTheme="minorHAnsi" w:cstheme="minorHAnsi"/>
          <w:sz w:val="22"/>
          <w:szCs w:val="22"/>
          <w:lang w:val="en-GB"/>
        </w:rPr>
        <w:t>or upon request</w:t>
      </w:r>
      <w:r>
        <w:rPr>
          <w:rFonts w:asciiTheme="minorHAnsi" w:hAnsiTheme="minorHAnsi" w:cstheme="minorHAnsi"/>
          <w:sz w:val="22"/>
          <w:szCs w:val="22"/>
          <w:lang w:val="en-GB"/>
        </w:rPr>
        <w:t>,</w:t>
      </w:r>
    </w:p>
    <w:p w14:paraId="135DD5D6" w14:textId="77777777" w:rsidR="003C4979" w:rsidRDefault="003C4979" w:rsidP="003C4979">
      <w:pPr>
        <w:pStyle w:val="Paragraphedeliste2"/>
        <w:ind w:left="0"/>
        <w:contextualSpacing/>
        <w:jc w:val="both"/>
        <w:rPr>
          <w:rFonts w:asciiTheme="minorHAnsi" w:hAnsiTheme="minorHAnsi" w:cstheme="minorHAnsi"/>
          <w:sz w:val="22"/>
          <w:szCs w:val="22"/>
          <w:lang w:val="en-GB"/>
        </w:rPr>
      </w:pPr>
    </w:p>
    <w:p w14:paraId="11E12A91" w14:textId="77777777" w:rsidR="003C4979" w:rsidRPr="000121A7" w:rsidRDefault="003C4979" w:rsidP="003C4979">
      <w:pPr>
        <w:pStyle w:val="Paragraphedeliste2"/>
        <w:numPr>
          <w:ilvl w:val="0"/>
          <w:numId w:val="59"/>
        </w:numPr>
        <w:contextualSpacing/>
        <w:jc w:val="both"/>
        <w:rPr>
          <w:rFonts w:asciiTheme="minorHAnsi" w:hAnsiTheme="minorHAnsi" w:cstheme="minorHAnsi"/>
          <w:b/>
          <w:bCs/>
          <w:sz w:val="22"/>
          <w:szCs w:val="22"/>
          <w:lang w:val="en-GB"/>
        </w:rPr>
      </w:pPr>
      <w:r w:rsidRPr="000121A7">
        <w:rPr>
          <w:rFonts w:asciiTheme="minorHAnsi" w:hAnsiTheme="minorHAnsi" w:cstheme="minorHAnsi"/>
          <w:b/>
          <w:bCs/>
          <w:sz w:val="22"/>
          <w:szCs w:val="22"/>
          <w:lang w:val="en-GB"/>
        </w:rPr>
        <w:t>Coordination of the project’s climate-related interventions</w:t>
      </w:r>
    </w:p>
    <w:p w14:paraId="062ABC85" w14:textId="77777777" w:rsidR="003C4979" w:rsidRDefault="003C4979" w:rsidP="003C4979">
      <w:pPr>
        <w:pStyle w:val="Paragraphedeliste2"/>
        <w:ind w:left="0"/>
        <w:contextualSpacing/>
        <w:jc w:val="both"/>
        <w:rPr>
          <w:rFonts w:asciiTheme="minorHAnsi" w:hAnsiTheme="minorHAnsi" w:cstheme="minorHAnsi"/>
          <w:sz w:val="22"/>
          <w:szCs w:val="22"/>
          <w:lang w:val="en-GB"/>
        </w:rPr>
      </w:pPr>
    </w:p>
    <w:p w14:paraId="308EE481" w14:textId="77777777" w:rsidR="003C4979" w:rsidRDefault="003C4979" w:rsidP="003C4979">
      <w:pPr>
        <w:pStyle w:val="Paragraphedeliste2"/>
        <w:numPr>
          <w:ilvl w:val="0"/>
          <w:numId w:val="57"/>
        </w:numPr>
        <w:contextualSpacing/>
        <w:jc w:val="both"/>
        <w:rPr>
          <w:rFonts w:asciiTheme="minorHAnsi" w:hAnsiTheme="minorHAnsi" w:cstheme="minorHAnsi"/>
          <w:sz w:val="22"/>
          <w:szCs w:val="22"/>
          <w:lang w:val="en-GB"/>
        </w:rPr>
      </w:pPr>
      <w:r>
        <w:rPr>
          <w:rFonts w:asciiTheme="minorHAnsi" w:hAnsiTheme="minorHAnsi" w:cstheme="minorHAnsi"/>
          <w:sz w:val="22"/>
          <w:szCs w:val="22"/>
          <w:lang w:val="en-GB"/>
        </w:rPr>
        <w:t>To assist in the preparation, updating and review of the project’s list of interventions in the climate space</w:t>
      </w:r>
    </w:p>
    <w:p w14:paraId="74E0E674" w14:textId="77777777" w:rsidR="003C4979" w:rsidRDefault="003C4979" w:rsidP="003C4979">
      <w:pPr>
        <w:pStyle w:val="Paragraphedeliste2"/>
        <w:numPr>
          <w:ilvl w:val="0"/>
          <w:numId w:val="57"/>
        </w:numPr>
        <w:contextualSpacing/>
        <w:jc w:val="both"/>
        <w:rPr>
          <w:rFonts w:asciiTheme="minorHAnsi" w:hAnsiTheme="minorHAnsi" w:cstheme="minorHAnsi"/>
          <w:sz w:val="22"/>
          <w:szCs w:val="22"/>
          <w:lang w:val="en-GB"/>
        </w:rPr>
      </w:pPr>
      <w:r>
        <w:rPr>
          <w:rFonts w:asciiTheme="minorHAnsi" w:hAnsiTheme="minorHAnsi" w:cstheme="minorHAnsi"/>
          <w:sz w:val="22"/>
          <w:szCs w:val="22"/>
          <w:lang w:val="en-GB"/>
        </w:rPr>
        <w:t>To ensure that this list of interventions is coordinated effectively with the interventions of other development partners</w:t>
      </w:r>
    </w:p>
    <w:p w14:paraId="72F5D5D1" w14:textId="77777777" w:rsidR="003C4979" w:rsidRDefault="003C4979" w:rsidP="003C4979">
      <w:pPr>
        <w:pStyle w:val="Paragraphedeliste2"/>
        <w:numPr>
          <w:ilvl w:val="0"/>
          <w:numId w:val="57"/>
        </w:numPr>
        <w:contextualSpacing/>
        <w:jc w:val="both"/>
        <w:rPr>
          <w:rFonts w:asciiTheme="minorHAnsi" w:hAnsiTheme="minorHAnsi" w:cstheme="minorHAnsi"/>
          <w:sz w:val="22"/>
          <w:szCs w:val="22"/>
          <w:lang w:val="en-GB"/>
        </w:rPr>
      </w:pPr>
      <w:r>
        <w:rPr>
          <w:rFonts w:asciiTheme="minorHAnsi" w:hAnsiTheme="minorHAnsi" w:cstheme="minorHAnsi"/>
          <w:sz w:val="22"/>
          <w:szCs w:val="22"/>
          <w:lang w:val="en-GB"/>
        </w:rPr>
        <w:t>To identity potential candidates and to prepare terms of reference for individual or national experts who would need to be hired in the climate space</w:t>
      </w:r>
    </w:p>
    <w:p w14:paraId="5C189F7F" w14:textId="77777777" w:rsidR="003C4979" w:rsidRDefault="003C4979" w:rsidP="003C4979">
      <w:pPr>
        <w:pStyle w:val="Paragraphedeliste2"/>
        <w:numPr>
          <w:ilvl w:val="0"/>
          <w:numId w:val="57"/>
        </w:numPr>
        <w:contextualSpacing/>
        <w:jc w:val="both"/>
        <w:rPr>
          <w:rFonts w:asciiTheme="minorHAnsi" w:hAnsiTheme="minorHAnsi" w:cstheme="minorHAnsi"/>
          <w:sz w:val="22"/>
          <w:szCs w:val="22"/>
          <w:lang w:val="en-GB"/>
        </w:rPr>
      </w:pPr>
      <w:r>
        <w:rPr>
          <w:rFonts w:asciiTheme="minorHAnsi" w:hAnsiTheme="minorHAnsi" w:cstheme="minorHAnsi"/>
          <w:sz w:val="22"/>
          <w:szCs w:val="22"/>
          <w:lang w:val="en-GB"/>
        </w:rPr>
        <w:t>To guide the selected individual or national experts at key junctures of their assignments</w:t>
      </w:r>
    </w:p>
    <w:p w14:paraId="37ABAC9F" w14:textId="77777777" w:rsidR="003C4979" w:rsidRDefault="003C4979" w:rsidP="003C4979">
      <w:pPr>
        <w:pStyle w:val="Paragraphedeliste2"/>
        <w:numPr>
          <w:ilvl w:val="0"/>
          <w:numId w:val="57"/>
        </w:numPr>
        <w:contextualSpacing/>
        <w:jc w:val="both"/>
        <w:rPr>
          <w:rFonts w:asciiTheme="minorHAnsi" w:hAnsiTheme="minorHAnsi" w:cstheme="minorHAnsi"/>
          <w:sz w:val="22"/>
          <w:szCs w:val="22"/>
          <w:lang w:val="en-GB"/>
        </w:rPr>
      </w:pPr>
      <w:r>
        <w:rPr>
          <w:rFonts w:asciiTheme="minorHAnsi" w:hAnsiTheme="minorHAnsi" w:cstheme="minorHAnsi"/>
          <w:sz w:val="22"/>
          <w:szCs w:val="22"/>
          <w:lang w:val="en-GB"/>
        </w:rPr>
        <w:t>To review the deliverables (ex: technical inputs; progress reports; mission reports) prepared by these individual or national experts</w:t>
      </w:r>
    </w:p>
    <w:p w14:paraId="1A48ADD8" w14:textId="74551B1B" w:rsidR="0082286B" w:rsidRDefault="0082286B" w:rsidP="003C4979">
      <w:pPr>
        <w:pStyle w:val="Paragraphedeliste2"/>
        <w:numPr>
          <w:ilvl w:val="0"/>
          <w:numId w:val="57"/>
        </w:numPr>
        <w:contextualSpacing/>
        <w:jc w:val="both"/>
        <w:rPr>
          <w:rFonts w:asciiTheme="minorHAnsi" w:hAnsiTheme="minorHAnsi" w:cstheme="minorHAnsi"/>
          <w:sz w:val="22"/>
          <w:szCs w:val="22"/>
          <w:lang w:val="en-GB"/>
        </w:rPr>
      </w:pPr>
      <w:r>
        <w:rPr>
          <w:rFonts w:asciiTheme="minorHAnsi" w:hAnsiTheme="minorHAnsi" w:cstheme="minorHAnsi"/>
          <w:sz w:val="22"/>
          <w:szCs w:val="22"/>
          <w:lang w:val="en-GB"/>
        </w:rPr>
        <w:t>To contribute to the effective organisation of the information and documentation arising from the different assignments</w:t>
      </w:r>
    </w:p>
    <w:p w14:paraId="500A0F4D" w14:textId="77777777" w:rsidR="003C4979" w:rsidRDefault="003C4979" w:rsidP="003C4979">
      <w:pPr>
        <w:pStyle w:val="Paragraphedeliste2"/>
        <w:numPr>
          <w:ilvl w:val="0"/>
          <w:numId w:val="57"/>
        </w:numPr>
        <w:contextualSpacing/>
        <w:jc w:val="both"/>
        <w:rPr>
          <w:rFonts w:asciiTheme="minorHAnsi" w:hAnsiTheme="minorHAnsi" w:cstheme="minorHAnsi"/>
          <w:sz w:val="22"/>
          <w:szCs w:val="22"/>
          <w:lang w:val="en-GB"/>
        </w:rPr>
      </w:pPr>
      <w:r>
        <w:rPr>
          <w:rFonts w:asciiTheme="minorHAnsi" w:hAnsiTheme="minorHAnsi" w:cstheme="minorHAnsi"/>
          <w:sz w:val="22"/>
          <w:szCs w:val="22"/>
          <w:lang w:val="en-GB"/>
        </w:rPr>
        <w:t>To prepare and host climate-focused project technical coordination meetings with all these individual or national experts, with a few to fostering linkages and synergies between workstreams</w:t>
      </w:r>
    </w:p>
    <w:p w14:paraId="2CF9D803" w14:textId="77777777" w:rsidR="003C4979" w:rsidRDefault="003C4979" w:rsidP="003C4979">
      <w:pPr>
        <w:pStyle w:val="Paragraphedeliste2"/>
        <w:numPr>
          <w:ilvl w:val="0"/>
          <w:numId w:val="57"/>
        </w:numPr>
        <w:contextualSpacing/>
        <w:jc w:val="both"/>
        <w:rPr>
          <w:rFonts w:asciiTheme="minorHAnsi" w:hAnsiTheme="minorHAnsi" w:cstheme="minorHAnsi"/>
          <w:sz w:val="22"/>
          <w:szCs w:val="22"/>
          <w:lang w:val="en-GB"/>
        </w:rPr>
      </w:pPr>
      <w:r>
        <w:rPr>
          <w:rFonts w:asciiTheme="minorHAnsi" w:hAnsiTheme="minorHAnsi" w:cstheme="minorHAnsi"/>
          <w:sz w:val="22"/>
          <w:szCs w:val="22"/>
          <w:lang w:val="en-GB"/>
        </w:rPr>
        <w:t>To follow-up with all individual or national experts on the action items arising from these coordination meetings</w:t>
      </w:r>
    </w:p>
    <w:p w14:paraId="07E0B92B" w14:textId="77777777" w:rsidR="003C4979" w:rsidRDefault="003C4979" w:rsidP="003C4979">
      <w:pPr>
        <w:pStyle w:val="Paragraphedeliste2"/>
        <w:numPr>
          <w:ilvl w:val="0"/>
          <w:numId w:val="57"/>
        </w:numPr>
        <w:contextualSpacing/>
        <w:jc w:val="both"/>
        <w:rPr>
          <w:rFonts w:asciiTheme="minorHAnsi" w:hAnsiTheme="minorHAnsi" w:cstheme="minorHAnsi"/>
          <w:sz w:val="22"/>
          <w:szCs w:val="22"/>
          <w:lang w:val="en-GB"/>
        </w:rPr>
      </w:pPr>
      <w:r>
        <w:rPr>
          <w:rFonts w:asciiTheme="minorHAnsi" w:hAnsiTheme="minorHAnsi" w:cstheme="minorHAnsi"/>
          <w:sz w:val="22"/>
          <w:szCs w:val="22"/>
          <w:lang w:val="en-GB"/>
        </w:rPr>
        <w:t>To assist with the supervision of two national embedded officers deployed within CCDA to support the roll-out of the project’s climate-related interventions</w:t>
      </w:r>
    </w:p>
    <w:p w14:paraId="532C6470" w14:textId="77777777" w:rsidR="003C4979" w:rsidRDefault="003C4979" w:rsidP="003C4979">
      <w:pPr>
        <w:pStyle w:val="Paragraphedeliste2"/>
        <w:ind w:left="0"/>
        <w:contextualSpacing/>
        <w:jc w:val="both"/>
        <w:rPr>
          <w:rFonts w:asciiTheme="minorHAnsi" w:hAnsiTheme="minorHAnsi" w:cstheme="minorHAnsi"/>
          <w:sz w:val="22"/>
          <w:szCs w:val="22"/>
          <w:lang w:val="en-GB"/>
        </w:rPr>
      </w:pPr>
    </w:p>
    <w:p w14:paraId="3C03458C" w14:textId="50EA8EAC" w:rsidR="0082286B" w:rsidRDefault="0082286B" w:rsidP="003F0700">
      <w:pPr>
        <w:jc w:val="both"/>
        <w:rPr>
          <w:rFonts w:asciiTheme="minorHAnsi" w:hAnsiTheme="minorHAnsi" w:cstheme="minorHAnsi"/>
          <w:sz w:val="22"/>
          <w:szCs w:val="22"/>
          <w:lang w:val="en-GB"/>
        </w:rPr>
      </w:pPr>
      <w:r>
        <w:rPr>
          <w:rFonts w:asciiTheme="minorHAnsi" w:hAnsiTheme="minorHAnsi" w:cstheme="minorHAnsi"/>
          <w:sz w:val="22"/>
          <w:szCs w:val="22"/>
          <w:lang w:val="en-GB"/>
        </w:rPr>
        <w:lastRenderedPageBreak/>
        <w:t>To this end, the</w:t>
      </w:r>
      <w:r w:rsidR="003F0700">
        <w:rPr>
          <w:rFonts w:asciiTheme="minorHAnsi" w:hAnsiTheme="minorHAnsi" w:cstheme="minorHAnsi"/>
          <w:sz w:val="22"/>
          <w:szCs w:val="22"/>
          <w:lang w:val="en-GB"/>
        </w:rPr>
        <w:t xml:space="preserve"> international consulting firm would need to deploy</w:t>
      </w:r>
      <w:r>
        <w:rPr>
          <w:rFonts w:asciiTheme="minorHAnsi" w:hAnsiTheme="minorHAnsi" w:cstheme="minorHAnsi"/>
          <w:sz w:val="22"/>
          <w:szCs w:val="22"/>
          <w:lang w:val="en-GB"/>
        </w:rPr>
        <w:t xml:space="preserve"> </w:t>
      </w:r>
      <w:r w:rsidR="001548D9">
        <w:rPr>
          <w:rFonts w:asciiTheme="minorHAnsi" w:hAnsiTheme="minorHAnsi" w:cstheme="minorHAnsi"/>
          <w:sz w:val="22"/>
          <w:szCs w:val="22"/>
          <w:lang w:val="en-GB"/>
        </w:rPr>
        <w:t>a team of</w:t>
      </w:r>
      <w:r>
        <w:rPr>
          <w:rFonts w:asciiTheme="minorHAnsi" w:hAnsiTheme="minorHAnsi" w:cstheme="minorHAnsi"/>
          <w:sz w:val="22"/>
          <w:szCs w:val="22"/>
          <w:lang w:val="en-GB"/>
        </w:rPr>
        <w:t xml:space="preserve"> </w:t>
      </w:r>
      <w:r w:rsidR="001548D9">
        <w:rPr>
          <w:rFonts w:asciiTheme="minorHAnsi" w:hAnsiTheme="minorHAnsi" w:cstheme="minorHAnsi"/>
          <w:sz w:val="22"/>
          <w:szCs w:val="22"/>
          <w:lang w:val="en-GB"/>
        </w:rPr>
        <w:t xml:space="preserve">one senior and one junior </w:t>
      </w:r>
      <w:r w:rsidR="0095081F">
        <w:rPr>
          <w:rFonts w:asciiTheme="minorHAnsi" w:hAnsiTheme="minorHAnsi" w:cstheme="minorHAnsi"/>
          <w:sz w:val="22"/>
          <w:szCs w:val="22"/>
          <w:lang w:val="en-GB"/>
        </w:rPr>
        <w:t xml:space="preserve">international </w:t>
      </w:r>
      <w:r w:rsidR="003F0700">
        <w:rPr>
          <w:rFonts w:asciiTheme="minorHAnsi" w:hAnsiTheme="minorHAnsi" w:cstheme="minorHAnsi"/>
          <w:sz w:val="22"/>
          <w:szCs w:val="22"/>
          <w:lang w:val="en-GB"/>
        </w:rPr>
        <w:t>expert</w:t>
      </w:r>
      <w:r w:rsidR="001548D9">
        <w:rPr>
          <w:rFonts w:asciiTheme="minorHAnsi" w:hAnsiTheme="minorHAnsi" w:cstheme="minorHAnsi"/>
          <w:sz w:val="22"/>
          <w:szCs w:val="22"/>
          <w:lang w:val="en-GB"/>
        </w:rPr>
        <w:t>*</w:t>
      </w:r>
      <w:r>
        <w:rPr>
          <w:rFonts w:asciiTheme="minorHAnsi" w:hAnsiTheme="minorHAnsi" w:cstheme="minorHAnsi"/>
          <w:sz w:val="22"/>
          <w:szCs w:val="22"/>
          <w:lang w:val="en-GB"/>
        </w:rPr>
        <w:t xml:space="preserve">, who would </w:t>
      </w:r>
      <w:r w:rsidR="00516B3E">
        <w:rPr>
          <w:rFonts w:asciiTheme="minorHAnsi" w:hAnsiTheme="minorHAnsi" w:cstheme="minorHAnsi"/>
          <w:sz w:val="22"/>
          <w:szCs w:val="22"/>
          <w:lang w:val="en-GB"/>
        </w:rPr>
        <w:t xml:space="preserve">be expected to spend significant amounts of time in Port Moresby, Papua New Guinea, to achieve and maintain close collaboration with </w:t>
      </w:r>
      <w:r>
        <w:rPr>
          <w:rFonts w:asciiTheme="minorHAnsi" w:hAnsiTheme="minorHAnsi" w:cstheme="minorHAnsi"/>
          <w:sz w:val="22"/>
          <w:szCs w:val="22"/>
          <w:lang w:val="en-GB"/>
        </w:rPr>
        <w:t>CCDA and associated government organisations</w:t>
      </w:r>
      <w:r w:rsidR="00516B3E">
        <w:rPr>
          <w:rFonts w:asciiTheme="minorHAnsi" w:hAnsiTheme="minorHAnsi" w:cstheme="minorHAnsi"/>
          <w:sz w:val="22"/>
          <w:szCs w:val="22"/>
          <w:lang w:val="en-GB"/>
        </w:rPr>
        <w:t xml:space="preserve"> </w:t>
      </w:r>
      <w:r w:rsidR="00EB0DB0">
        <w:rPr>
          <w:rFonts w:asciiTheme="minorHAnsi" w:hAnsiTheme="minorHAnsi" w:cstheme="minorHAnsi"/>
          <w:sz w:val="22"/>
          <w:szCs w:val="22"/>
          <w:lang w:val="en-GB"/>
        </w:rPr>
        <w:t>at all levels (technical, management and leadership)</w:t>
      </w:r>
      <w:r w:rsidR="00E820C4">
        <w:rPr>
          <w:rFonts w:asciiTheme="minorHAnsi" w:hAnsiTheme="minorHAnsi" w:cstheme="minorHAnsi"/>
          <w:sz w:val="22"/>
          <w:szCs w:val="22"/>
          <w:lang w:val="en-GB"/>
        </w:rPr>
        <w:t>.</w:t>
      </w:r>
      <w:r>
        <w:rPr>
          <w:rFonts w:asciiTheme="minorHAnsi" w:hAnsiTheme="minorHAnsi" w:cstheme="minorHAnsi"/>
          <w:sz w:val="22"/>
          <w:szCs w:val="22"/>
          <w:lang w:val="en-GB"/>
        </w:rPr>
        <w:t xml:space="preserve"> </w:t>
      </w:r>
    </w:p>
    <w:p w14:paraId="7D43ABB7" w14:textId="77777777" w:rsidR="001548D9" w:rsidRDefault="001548D9" w:rsidP="001548D9">
      <w:pPr>
        <w:jc w:val="both"/>
        <w:rPr>
          <w:rFonts w:asciiTheme="minorHAnsi" w:hAnsiTheme="minorHAnsi" w:cstheme="minorHAnsi"/>
          <w:sz w:val="22"/>
          <w:szCs w:val="22"/>
          <w:lang w:val="en-GB"/>
        </w:rPr>
      </w:pPr>
    </w:p>
    <w:p w14:paraId="5BB5E1E4" w14:textId="3E59B8F2" w:rsidR="001548D9" w:rsidRDefault="001548D9" w:rsidP="001548D9">
      <w:pPr>
        <w:jc w:val="both"/>
        <w:rPr>
          <w:rFonts w:asciiTheme="minorHAnsi" w:hAnsiTheme="minorHAnsi" w:cstheme="minorHAnsi"/>
          <w:sz w:val="22"/>
          <w:szCs w:val="22"/>
          <w:lang w:val="en-GB"/>
        </w:rPr>
      </w:pPr>
      <w:r>
        <w:rPr>
          <w:rFonts w:asciiTheme="minorHAnsi" w:hAnsiTheme="minorHAnsi" w:cstheme="minorHAnsi"/>
          <w:sz w:val="22"/>
          <w:szCs w:val="22"/>
          <w:lang w:val="en-GB"/>
        </w:rPr>
        <w:t>The s</w:t>
      </w:r>
      <w:r w:rsidRPr="001548D9">
        <w:rPr>
          <w:rFonts w:asciiTheme="minorHAnsi" w:hAnsiTheme="minorHAnsi" w:cstheme="minorHAnsi"/>
          <w:sz w:val="22"/>
          <w:szCs w:val="22"/>
          <w:lang w:val="en-GB"/>
        </w:rPr>
        <w:t>enior expert</w:t>
      </w:r>
      <w:r>
        <w:rPr>
          <w:rFonts w:asciiTheme="minorHAnsi" w:hAnsiTheme="minorHAnsi" w:cstheme="minorHAnsi"/>
          <w:sz w:val="22"/>
          <w:szCs w:val="22"/>
          <w:lang w:val="en-GB"/>
        </w:rPr>
        <w:t xml:space="preserve"> would be expected to </w:t>
      </w:r>
      <w:r w:rsidRPr="001548D9">
        <w:rPr>
          <w:rFonts w:asciiTheme="minorHAnsi" w:hAnsiTheme="minorHAnsi" w:cstheme="minorHAnsi"/>
          <w:sz w:val="22"/>
          <w:szCs w:val="22"/>
          <w:lang w:val="en-GB"/>
        </w:rPr>
        <w:t>conduct</w:t>
      </w:r>
      <w:r>
        <w:rPr>
          <w:rFonts w:asciiTheme="minorHAnsi" w:hAnsiTheme="minorHAnsi" w:cstheme="minorHAnsi"/>
          <w:sz w:val="22"/>
          <w:szCs w:val="22"/>
          <w:lang w:val="en-GB"/>
        </w:rPr>
        <w:t xml:space="preserve"> regular but short missions to Port Moresby (ex: </w:t>
      </w:r>
      <w:r w:rsidRPr="001548D9">
        <w:rPr>
          <w:rFonts w:asciiTheme="minorHAnsi" w:hAnsiTheme="minorHAnsi" w:cstheme="minorHAnsi"/>
          <w:sz w:val="22"/>
          <w:szCs w:val="22"/>
          <w:lang w:val="en-GB"/>
        </w:rPr>
        <w:t>monthly 5-day missions</w:t>
      </w:r>
      <w:r>
        <w:rPr>
          <w:rFonts w:asciiTheme="minorHAnsi" w:hAnsiTheme="minorHAnsi" w:cstheme="minorHAnsi"/>
          <w:sz w:val="22"/>
          <w:szCs w:val="22"/>
          <w:lang w:val="en-GB"/>
        </w:rPr>
        <w:t xml:space="preserve"> or bimonthly 10-day missions). </w:t>
      </w:r>
    </w:p>
    <w:p w14:paraId="3B7AE4EB" w14:textId="27975DA7" w:rsidR="001548D9" w:rsidRDefault="001548D9" w:rsidP="001548D9">
      <w:pPr>
        <w:jc w:val="both"/>
        <w:rPr>
          <w:rFonts w:asciiTheme="minorHAnsi" w:hAnsiTheme="minorHAnsi" w:cstheme="minorHAnsi"/>
          <w:sz w:val="22"/>
          <w:szCs w:val="22"/>
          <w:lang w:val="en-GB"/>
        </w:rPr>
      </w:pPr>
    </w:p>
    <w:p w14:paraId="4E61C062" w14:textId="51A1BA73" w:rsidR="001548D9" w:rsidRPr="001548D9" w:rsidRDefault="001548D9" w:rsidP="001548D9">
      <w:pPr>
        <w:jc w:val="both"/>
        <w:rPr>
          <w:rFonts w:asciiTheme="minorHAnsi" w:hAnsiTheme="minorHAnsi" w:cstheme="minorHAnsi"/>
          <w:sz w:val="22"/>
          <w:szCs w:val="22"/>
          <w:lang w:val="en-GB"/>
        </w:rPr>
      </w:pPr>
      <w:r>
        <w:rPr>
          <w:rFonts w:asciiTheme="minorHAnsi" w:hAnsiTheme="minorHAnsi" w:cstheme="minorHAnsi"/>
          <w:sz w:val="22"/>
          <w:szCs w:val="22"/>
          <w:lang w:val="en-GB"/>
        </w:rPr>
        <w:t xml:space="preserve">The junior expert would be expected to </w:t>
      </w:r>
      <w:r w:rsidR="00F42DEC">
        <w:rPr>
          <w:rFonts w:asciiTheme="minorHAnsi" w:hAnsiTheme="minorHAnsi" w:cstheme="minorHAnsi"/>
          <w:sz w:val="22"/>
          <w:szCs w:val="22"/>
          <w:lang w:val="en-GB"/>
        </w:rPr>
        <w:t>be able to be deployed for longer periods of time (ex: missions of 2-months each) to collaborate closely with CCDA on the day-to-day implementation of activities, for example in the carbon markets &amp; REDD+ space.</w:t>
      </w:r>
    </w:p>
    <w:p w14:paraId="109E0E85" w14:textId="77777777" w:rsidR="001548D9" w:rsidRDefault="001548D9" w:rsidP="003F0700">
      <w:pPr>
        <w:jc w:val="both"/>
        <w:rPr>
          <w:rFonts w:asciiTheme="minorHAnsi" w:hAnsiTheme="minorHAnsi" w:cstheme="minorHAnsi"/>
          <w:sz w:val="22"/>
          <w:szCs w:val="22"/>
          <w:lang w:val="en-GB"/>
        </w:rPr>
      </w:pPr>
    </w:p>
    <w:p w14:paraId="2FAAF41F" w14:textId="77777777" w:rsidR="001548D9" w:rsidRDefault="001548D9" w:rsidP="001548D9">
      <w:pPr>
        <w:jc w:val="both"/>
        <w:rPr>
          <w:rFonts w:asciiTheme="minorHAnsi" w:hAnsiTheme="minorHAnsi" w:cstheme="minorHAnsi"/>
          <w:sz w:val="22"/>
          <w:szCs w:val="22"/>
          <w:lang w:val="en-GB"/>
        </w:rPr>
      </w:pPr>
      <w:r>
        <w:rPr>
          <w:rFonts w:asciiTheme="minorHAnsi" w:hAnsiTheme="minorHAnsi" w:cstheme="minorHAnsi"/>
          <w:sz w:val="22"/>
          <w:szCs w:val="22"/>
          <w:lang w:val="en-GB"/>
        </w:rPr>
        <w:t>Additionally, the international consulting firm will be expected:</w:t>
      </w:r>
    </w:p>
    <w:p w14:paraId="4C6417DC" w14:textId="77777777" w:rsidR="001548D9" w:rsidRDefault="001548D9" w:rsidP="001548D9">
      <w:pPr>
        <w:jc w:val="both"/>
        <w:rPr>
          <w:rFonts w:asciiTheme="minorHAnsi" w:hAnsiTheme="minorHAnsi" w:cstheme="minorHAnsi"/>
          <w:sz w:val="22"/>
          <w:szCs w:val="22"/>
          <w:lang w:val="en-GB"/>
        </w:rPr>
      </w:pPr>
    </w:p>
    <w:p w14:paraId="36F44184" w14:textId="77777777" w:rsidR="001548D9" w:rsidRDefault="001548D9" w:rsidP="001548D9">
      <w:pPr>
        <w:pStyle w:val="ListParagraph"/>
        <w:numPr>
          <w:ilvl w:val="0"/>
          <w:numId w:val="57"/>
        </w:numPr>
        <w:jc w:val="both"/>
        <w:rPr>
          <w:rFonts w:asciiTheme="minorHAnsi" w:hAnsiTheme="minorHAnsi" w:cstheme="minorHAnsi"/>
          <w:sz w:val="22"/>
          <w:szCs w:val="22"/>
          <w:lang w:val="en-GB"/>
        </w:rPr>
      </w:pPr>
      <w:r>
        <w:rPr>
          <w:rFonts w:asciiTheme="minorHAnsi" w:hAnsiTheme="minorHAnsi" w:cstheme="minorHAnsi"/>
          <w:sz w:val="22"/>
          <w:szCs w:val="22"/>
          <w:lang w:val="en-GB"/>
        </w:rPr>
        <w:t xml:space="preserve">to ensure that design and planning of the work to be carried-out under each scope item is informed by the following: </w:t>
      </w:r>
    </w:p>
    <w:p w14:paraId="538242B0" w14:textId="77777777" w:rsidR="001548D9" w:rsidRDefault="001548D9" w:rsidP="001548D9">
      <w:pPr>
        <w:pStyle w:val="ListParagraph"/>
        <w:numPr>
          <w:ilvl w:val="1"/>
          <w:numId w:val="57"/>
        </w:numPr>
        <w:jc w:val="both"/>
        <w:rPr>
          <w:rFonts w:asciiTheme="minorHAnsi" w:hAnsiTheme="minorHAnsi" w:cstheme="minorHAnsi"/>
          <w:sz w:val="22"/>
          <w:szCs w:val="22"/>
          <w:lang w:val="en-GB"/>
        </w:rPr>
      </w:pPr>
      <w:r>
        <w:rPr>
          <w:rFonts w:asciiTheme="minorHAnsi" w:hAnsiTheme="minorHAnsi" w:cstheme="minorHAnsi"/>
          <w:sz w:val="22"/>
          <w:szCs w:val="22"/>
          <w:lang w:val="en-GB"/>
        </w:rPr>
        <w:t>baseline information / assessment,</w:t>
      </w:r>
    </w:p>
    <w:p w14:paraId="47453CB1" w14:textId="77777777" w:rsidR="001548D9" w:rsidRDefault="001548D9" w:rsidP="001548D9">
      <w:pPr>
        <w:pStyle w:val="ListParagraph"/>
        <w:numPr>
          <w:ilvl w:val="1"/>
          <w:numId w:val="57"/>
        </w:numPr>
        <w:jc w:val="both"/>
        <w:rPr>
          <w:rFonts w:asciiTheme="minorHAnsi" w:hAnsiTheme="minorHAnsi" w:cstheme="minorHAnsi"/>
          <w:sz w:val="22"/>
          <w:szCs w:val="22"/>
          <w:lang w:val="en-GB"/>
        </w:rPr>
      </w:pPr>
      <w:r>
        <w:rPr>
          <w:rFonts w:asciiTheme="minorHAnsi" w:hAnsiTheme="minorHAnsi" w:cstheme="minorHAnsi"/>
          <w:sz w:val="22"/>
          <w:szCs w:val="22"/>
          <w:lang w:val="en-GB"/>
        </w:rPr>
        <w:t>detailed scope description,</w:t>
      </w:r>
    </w:p>
    <w:p w14:paraId="46363B93" w14:textId="77777777" w:rsidR="001548D9" w:rsidRDefault="001548D9" w:rsidP="001548D9">
      <w:pPr>
        <w:pStyle w:val="ListParagraph"/>
        <w:numPr>
          <w:ilvl w:val="1"/>
          <w:numId w:val="57"/>
        </w:numPr>
        <w:jc w:val="both"/>
        <w:rPr>
          <w:rFonts w:asciiTheme="minorHAnsi" w:hAnsiTheme="minorHAnsi" w:cstheme="minorHAnsi"/>
          <w:sz w:val="22"/>
          <w:szCs w:val="22"/>
          <w:lang w:val="en-GB"/>
        </w:rPr>
      </w:pPr>
      <w:r>
        <w:rPr>
          <w:rFonts w:asciiTheme="minorHAnsi" w:hAnsiTheme="minorHAnsi" w:cstheme="minorHAnsi"/>
          <w:sz w:val="22"/>
          <w:szCs w:val="22"/>
          <w:lang w:val="en-GB"/>
        </w:rPr>
        <w:t>theory of change (TOC) with assumptions and risks,</w:t>
      </w:r>
    </w:p>
    <w:p w14:paraId="2998581C" w14:textId="77777777" w:rsidR="001548D9" w:rsidRDefault="001548D9" w:rsidP="001548D9">
      <w:pPr>
        <w:pStyle w:val="ListParagraph"/>
        <w:numPr>
          <w:ilvl w:val="1"/>
          <w:numId w:val="57"/>
        </w:numPr>
        <w:jc w:val="both"/>
        <w:rPr>
          <w:rFonts w:asciiTheme="minorHAnsi" w:hAnsiTheme="minorHAnsi" w:cstheme="minorHAnsi"/>
          <w:sz w:val="22"/>
          <w:szCs w:val="22"/>
          <w:lang w:val="en-GB"/>
        </w:rPr>
      </w:pPr>
      <w:r>
        <w:rPr>
          <w:rFonts w:asciiTheme="minorHAnsi" w:hAnsiTheme="minorHAnsi" w:cstheme="minorHAnsi"/>
          <w:sz w:val="22"/>
          <w:szCs w:val="22"/>
          <w:lang w:val="en-GB"/>
        </w:rPr>
        <w:t>RACI matrix and/or coordination framework,</w:t>
      </w:r>
    </w:p>
    <w:p w14:paraId="5478FE9D" w14:textId="77777777" w:rsidR="001548D9" w:rsidRDefault="001548D9" w:rsidP="001548D9">
      <w:pPr>
        <w:pStyle w:val="ListParagraph"/>
        <w:numPr>
          <w:ilvl w:val="1"/>
          <w:numId w:val="57"/>
        </w:numPr>
        <w:jc w:val="both"/>
        <w:rPr>
          <w:rFonts w:asciiTheme="minorHAnsi" w:hAnsiTheme="minorHAnsi" w:cstheme="minorHAnsi"/>
          <w:sz w:val="22"/>
          <w:szCs w:val="22"/>
          <w:lang w:val="en-GB"/>
        </w:rPr>
      </w:pPr>
      <w:r>
        <w:rPr>
          <w:rFonts w:asciiTheme="minorHAnsi" w:hAnsiTheme="minorHAnsi" w:cstheme="minorHAnsi"/>
          <w:sz w:val="22"/>
          <w:szCs w:val="22"/>
          <w:lang w:val="en-GB"/>
        </w:rPr>
        <w:t>exit strategy</w:t>
      </w:r>
    </w:p>
    <w:p w14:paraId="40CCC213" w14:textId="77777777" w:rsidR="001548D9" w:rsidRDefault="001548D9" w:rsidP="001548D9">
      <w:pPr>
        <w:pStyle w:val="ListParagraph"/>
        <w:numPr>
          <w:ilvl w:val="1"/>
          <w:numId w:val="57"/>
        </w:numPr>
        <w:jc w:val="both"/>
        <w:rPr>
          <w:rFonts w:asciiTheme="minorHAnsi" w:hAnsiTheme="minorHAnsi" w:cstheme="minorHAnsi"/>
          <w:sz w:val="22"/>
          <w:szCs w:val="22"/>
          <w:lang w:val="en-GB"/>
        </w:rPr>
      </w:pPr>
      <w:r>
        <w:rPr>
          <w:rFonts w:asciiTheme="minorHAnsi" w:hAnsiTheme="minorHAnsi" w:cstheme="minorHAnsi"/>
          <w:sz w:val="22"/>
          <w:szCs w:val="22"/>
          <w:lang w:val="en-GB"/>
        </w:rPr>
        <w:t>etc.</w:t>
      </w:r>
    </w:p>
    <w:p w14:paraId="0A3E221B" w14:textId="77777777" w:rsidR="001548D9" w:rsidRDefault="001548D9" w:rsidP="001548D9">
      <w:pPr>
        <w:pStyle w:val="ListParagraph"/>
        <w:numPr>
          <w:ilvl w:val="0"/>
          <w:numId w:val="57"/>
        </w:numPr>
        <w:jc w:val="both"/>
        <w:rPr>
          <w:rFonts w:asciiTheme="minorHAnsi" w:hAnsiTheme="minorHAnsi" w:cstheme="minorHAnsi"/>
          <w:sz w:val="22"/>
          <w:szCs w:val="22"/>
          <w:lang w:val="en-GB"/>
        </w:rPr>
      </w:pPr>
      <w:r>
        <w:rPr>
          <w:rFonts w:asciiTheme="minorHAnsi" w:hAnsiTheme="minorHAnsi" w:cstheme="minorHAnsi"/>
          <w:sz w:val="22"/>
          <w:szCs w:val="22"/>
          <w:lang w:val="en-GB"/>
        </w:rPr>
        <w:t>under the guidance of Expertise France, to coordinate effectively with other international and national experts hired by Expertise France under other workstreams</w:t>
      </w:r>
    </w:p>
    <w:p w14:paraId="0CAF1910" w14:textId="77777777" w:rsidR="001548D9" w:rsidRPr="00672486" w:rsidRDefault="001548D9" w:rsidP="001548D9">
      <w:pPr>
        <w:pStyle w:val="ListParagraph"/>
        <w:numPr>
          <w:ilvl w:val="0"/>
          <w:numId w:val="57"/>
        </w:numPr>
        <w:jc w:val="both"/>
        <w:rPr>
          <w:rFonts w:asciiTheme="minorHAnsi" w:hAnsiTheme="minorHAnsi" w:cstheme="minorHAnsi"/>
          <w:sz w:val="22"/>
          <w:szCs w:val="22"/>
          <w:lang w:val="en-GB"/>
        </w:rPr>
      </w:pPr>
      <w:r>
        <w:rPr>
          <w:rFonts w:asciiTheme="minorHAnsi" w:hAnsiTheme="minorHAnsi" w:cstheme="minorHAnsi"/>
          <w:sz w:val="22"/>
          <w:szCs w:val="22"/>
          <w:lang w:val="en-GB"/>
        </w:rPr>
        <w:t>to provide high-quality capacity-building and awareness to all</w:t>
      </w:r>
      <w:r w:rsidRPr="00672486">
        <w:rPr>
          <w:rFonts w:asciiTheme="minorHAnsi" w:hAnsiTheme="minorHAnsi" w:cstheme="minorHAnsi"/>
          <w:sz w:val="22"/>
          <w:szCs w:val="22"/>
          <w:lang w:val="en-GB"/>
        </w:rPr>
        <w:t xml:space="preserve"> relevant public and non-profit organisations at all levels (technical, management and leadership levels)</w:t>
      </w:r>
    </w:p>
    <w:p w14:paraId="087D73AA" w14:textId="77777777" w:rsidR="0095081F" w:rsidRDefault="0095081F" w:rsidP="00E820C4">
      <w:pPr>
        <w:jc w:val="both"/>
        <w:rPr>
          <w:rFonts w:asciiTheme="minorHAnsi" w:hAnsiTheme="minorHAnsi" w:cstheme="minorHAnsi"/>
          <w:sz w:val="22"/>
          <w:szCs w:val="22"/>
          <w:lang w:val="en-GB"/>
        </w:rPr>
      </w:pPr>
    </w:p>
    <w:p w14:paraId="064FBC5B" w14:textId="5FC48A32" w:rsidR="00E820C4" w:rsidRDefault="00B459C7" w:rsidP="00E820C4">
      <w:pPr>
        <w:jc w:val="both"/>
        <w:rPr>
          <w:rFonts w:asciiTheme="minorHAnsi" w:hAnsiTheme="minorHAnsi" w:cstheme="minorHAnsi"/>
          <w:sz w:val="22"/>
          <w:szCs w:val="22"/>
          <w:lang w:val="en-GB"/>
        </w:rPr>
      </w:pPr>
      <w:r>
        <w:rPr>
          <w:rFonts w:asciiTheme="minorHAnsi" w:hAnsiTheme="minorHAnsi" w:cstheme="minorHAnsi"/>
          <w:sz w:val="22"/>
          <w:szCs w:val="22"/>
          <w:lang w:val="en-GB"/>
        </w:rPr>
        <w:t>Finally</w:t>
      </w:r>
      <w:r w:rsidR="00EB0DB0">
        <w:rPr>
          <w:rFonts w:asciiTheme="minorHAnsi" w:hAnsiTheme="minorHAnsi" w:cstheme="minorHAnsi"/>
          <w:sz w:val="22"/>
          <w:szCs w:val="22"/>
          <w:lang w:val="en-GB"/>
        </w:rPr>
        <w:t>, the international consulting firm</w:t>
      </w:r>
      <w:r w:rsidR="0095081F">
        <w:rPr>
          <w:rFonts w:asciiTheme="minorHAnsi" w:hAnsiTheme="minorHAnsi" w:cstheme="minorHAnsi"/>
          <w:sz w:val="22"/>
          <w:szCs w:val="22"/>
          <w:lang w:val="en-GB"/>
        </w:rPr>
        <w:t xml:space="preserve"> will be expected to develop and maintain a strong overall strategic focus to help guide decision-making around prioritisation and the use of available resources, including the expertise and time of the international consulting firm, especially in the event of the materialisation of risks or opportunities that call for budget arbitration</w:t>
      </w:r>
      <w:r>
        <w:rPr>
          <w:rFonts w:asciiTheme="minorHAnsi" w:hAnsiTheme="minorHAnsi" w:cstheme="minorHAnsi"/>
          <w:sz w:val="22"/>
          <w:szCs w:val="22"/>
          <w:lang w:val="en-GB"/>
        </w:rPr>
        <w:t>s between work streams.</w:t>
      </w:r>
    </w:p>
    <w:p w14:paraId="508C94F7" w14:textId="77777777" w:rsidR="003B497D" w:rsidRDefault="003B497D" w:rsidP="003B497D">
      <w:pPr>
        <w:jc w:val="both"/>
        <w:rPr>
          <w:rFonts w:asciiTheme="minorHAnsi" w:hAnsiTheme="minorHAnsi" w:cstheme="minorHAnsi"/>
          <w:sz w:val="22"/>
          <w:szCs w:val="22"/>
          <w:lang w:val="en-GB"/>
        </w:rPr>
      </w:pPr>
    </w:p>
    <w:p w14:paraId="79926077" w14:textId="77777777" w:rsidR="00672486" w:rsidRPr="0082003A" w:rsidRDefault="00672486" w:rsidP="00672486">
      <w:pPr>
        <w:jc w:val="both"/>
        <w:rPr>
          <w:rFonts w:asciiTheme="minorHAnsi" w:hAnsiTheme="minorHAnsi" w:cstheme="minorHAnsi"/>
          <w:sz w:val="22"/>
          <w:szCs w:val="22"/>
          <w:lang w:val="en-GB"/>
        </w:rPr>
      </w:pPr>
    </w:p>
    <w:p w14:paraId="7F8BA612" w14:textId="5745EA09" w:rsidR="00672486" w:rsidRPr="0082003A" w:rsidRDefault="00672486" w:rsidP="00672486">
      <w:pPr>
        <w:jc w:val="both"/>
        <w:rPr>
          <w:rFonts w:asciiTheme="minorHAnsi" w:hAnsiTheme="minorHAnsi" w:cstheme="minorHAnsi"/>
          <w:b/>
          <w:bCs/>
          <w:sz w:val="22"/>
          <w:szCs w:val="22"/>
          <w:u w:val="single"/>
          <w:lang w:val="en-GB"/>
        </w:rPr>
      </w:pPr>
      <w:r>
        <w:rPr>
          <w:rFonts w:asciiTheme="minorHAnsi" w:hAnsiTheme="minorHAnsi" w:cstheme="minorHAnsi"/>
          <w:b/>
          <w:bCs/>
          <w:sz w:val="22"/>
          <w:szCs w:val="22"/>
          <w:u w:val="single"/>
          <w:lang w:val="en-GB"/>
        </w:rPr>
        <w:t>A Purchase Order-based framework contract</w:t>
      </w:r>
    </w:p>
    <w:p w14:paraId="2B6EEFA9" w14:textId="77777777" w:rsidR="00672486" w:rsidRPr="0082003A" w:rsidRDefault="00672486" w:rsidP="00672486">
      <w:pPr>
        <w:jc w:val="both"/>
        <w:rPr>
          <w:rFonts w:asciiTheme="minorHAnsi" w:hAnsiTheme="minorHAnsi" w:cstheme="minorHAnsi"/>
          <w:sz w:val="22"/>
          <w:szCs w:val="22"/>
          <w:highlight w:val="cyan"/>
          <w:lang w:val="en-GB"/>
        </w:rPr>
      </w:pPr>
    </w:p>
    <w:p w14:paraId="14EF42FE" w14:textId="59DAA297" w:rsidR="00F86258" w:rsidRPr="00F42DEC" w:rsidRDefault="00672486" w:rsidP="00F42DEC">
      <w:pPr>
        <w:jc w:val="both"/>
        <w:rPr>
          <w:rFonts w:asciiTheme="minorHAnsi" w:hAnsiTheme="minorHAnsi" w:cstheme="minorHAnsi"/>
          <w:sz w:val="22"/>
          <w:szCs w:val="22"/>
          <w:lang w:val="en-GB"/>
        </w:rPr>
      </w:pPr>
      <w:r w:rsidRPr="0082003A">
        <w:rPr>
          <w:rFonts w:asciiTheme="minorHAnsi" w:hAnsiTheme="minorHAnsi" w:cstheme="minorHAnsi"/>
          <w:sz w:val="22"/>
          <w:szCs w:val="22"/>
          <w:lang w:val="en-GB"/>
        </w:rPr>
        <w:t xml:space="preserve">The </w:t>
      </w:r>
      <w:r>
        <w:rPr>
          <w:rFonts w:asciiTheme="minorHAnsi" w:hAnsiTheme="minorHAnsi" w:cstheme="minorHAnsi"/>
          <w:sz w:val="22"/>
          <w:szCs w:val="22"/>
          <w:lang w:val="en-GB"/>
        </w:rPr>
        <w:t>contract would be a purchase order-based framework contract based on unit prices</w:t>
      </w:r>
      <w:r w:rsidR="00F42DEC">
        <w:rPr>
          <w:rFonts w:asciiTheme="minorHAnsi" w:hAnsiTheme="minorHAnsi" w:cstheme="minorHAnsi"/>
          <w:sz w:val="22"/>
          <w:szCs w:val="22"/>
          <w:lang w:val="en-GB"/>
        </w:rPr>
        <w:t xml:space="preserve"> </w:t>
      </w:r>
      <w:r w:rsidRPr="00F42DEC">
        <w:rPr>
          <w:rFonts w:asciiTheme="minorHAnsi" w:hAnsiTheme="minorHAnsi" w:cstheme="minorHAnsi"/>
          <w:sz w:val="22"/>
          <w:szCs w:val="22"/>
          <w:lang w:val="en-GB"/>
        </w:rPr>
        <w:t>for days of expertise</w:t>
      </w:r>
      <w:r w:rsidR="0095081F" w:rsidRPr="00F42DEC">
        <w:rPr>
          <w:rFonts w:asciiTheme="minorHAnsi" w:hAnsiTheme="minorHAnsi" w:cstheme="minorHAnsi"/>
          <w:sz w:val="22"/>
          <w:szCs w:val="22"/>
          <w:lang w:val="en-GB"/>
        </w:rPr>
        <w:t xml:space="preserve"> (senior / junior)</w:t>
      </w:r>
      <w:r w:rsidRPr="00F42DEC">
        <w:rPr>
          <w:rFonts w:asciiTheme="minorHAnsi" w:hAnsiTheme="minorHAnsi" w:cstheme="minorHAnsi"/>
          <w:sz w:val="22"/>
          <w:szCs w:val="22"/>
          <w:lang w:val="en-GB"/>
        </w:rPr>
        <w:t xml:space="preserve"> to be provided by the</w:t>
      </w:r>
      <w:r w:rsidR="00F86258" w:rsidRPr="00F42DEC">
        <w:rPr>
          <w:rFonts w:asciiTheme="minorHAnsi" w:hAnsiTheme="minorHAnsi" w:cstheme="minorHAnsi"/>
          <w:sz w:val="22"/>
          <w:szCs w:val="22"/>
          <w:lang w:val="en-GB"/>
        </w:rPr>
        <w:t xml:space="preserve"> international</w:t>
      </w:r>
      <w:r w:rsidRPr="00F42DEC">
        <w:rPr>
          <w:rFonts w:asciiTheme="minorHAnsi" w:hAnsiTheme="minorHAnsi" w:cstheme="minorHAnsi"/>
          <w:sz w:val="22"/>
          <w:szCs w:val="22"/>
          <w:lang w:val="en-GB"/>
        </w:rPr>
        <w:t xml:space="preserve"> </w:t>
      </w:r>
      <w:r w:rsidR="00F86258" w:rsidRPr="00F42DEC">
        <w:rPr>
          <w:rFonts w:asciiTheme="minorHAnsi" w:hAnsiTheme="minorHAnsi" w:cstheme="minorHAnsi"/>
          <w:sz w:val="22"/>
          <w:szCs w:val="22"/>
          <w:lang w:val="en-GB"/>
        </w:rPr>
        <w:t>c</w:t>
      </w:r>
      <w:r w:rsidRPr="00F42DEC">
        <w:rPr>
          <w:rFonts w:asciiTheme="minorHAnsi" w:hAnsiTheme="minorHAnsi" w:cstheme="minorHAnsi"/>
          <w:sz w:val="22"/>
          <w:szCs w:val="22"/>
          <w:lang w:val="en-GB"/>
        </w:rPr>
        <w:t xml:space="preserve">onsulting </w:t>
      </w:r>
      <w:r w:rsidR="00F86258" w:rsidRPr="00F42DEC">
        <w:rPr>
          <w:rFonts w:asciiTheme="minorHAnsi" w:hAnsiTheme="minorHAnsi" w:cstheme="minorHAnsi"/>
          <w:sz w:val="22"/>
          <w:szCs w:val="22"/>
          <w:lang w:val="en-GB"/>
        </w:rPr>
        <w:t>f</w:t>
      </w:r>
      <w:r w:rsidRPr="00F42DEC">
        <w:rPr>
          <w:rFonts w:asciiTheme="minorHAnsi" w:hAnsiTheme="minorHAnsi" w:cstheme="minorHAnsi"/>
          <w:sz w:val="22"/>
          <w:szCs w:val="22"/>
          <w:lang w:val="en-GB"/>
        </w:rPr>
        <w:t>irm.</w:t>
      </w:r>
    </w:p>
    <w:p w14:paraId="50588811" w14:textId="77777777" w:rsidR="00672486" w:rsidRDefault="00672486" w:rsidP="00672486">
      <w:pPr>
        <w:jc w:val="both"/>
        <w:rPr>
          <w:rFonts w:asciiTheme="minorHAnsi" w:hAnsiTheme="minorHAnsi" w:cstheme="minorHAnsi"/>
          <w:sz w:val="22"/>
          <w:szCs w:val="22"/>
          <w:lang w:val="en-GB"/>
        </w:rPr>
      </w:pPr>
    </w:p>
    <w:p w14:paraId="1BB6AB75" w14:textId="11D4EB3F" w:rsidR="00F86258" w:rsidRDefault="00672486" w:rsidP="000D55D6">
      <w:pPr>
        <w:jc w:val="both"/>
        <w:rPr>
          <w:rFonts w:asciiTheme="minorHAnsi" w:hAnsiTheme="minorHAnsi" w:cstheme="minorHAnsi"/>
          <w:sz w:val="22"/>
          <w:szCs w:val="22"/>
          <w:lang w:val="en-GB"/>
        </w:rPr>
      </w:pPr>
      <w:r>
        <w:rPr>
          <w:rFonts w:asciiTheme="minorHAnsi" w:hAnsiTheme="minorHAnsi" w:cstheme="minorHAnsi"/>
          <w:sz w:val="22"/>
          <w:szCs w:val="22"/>
          <w:lang w:val="en-GB"/>
        </w:rPr>
        <w:t xml:space="preserve">Expertise France would issue purchase orders (POs) for days of expertise by the </w:t>
      </w:r>
      <w:r w:rsidR="00F86258">
        <w:rPr>
          <w:rFonts w:asciiTheme="minorHAnsi" w:hAnsiTheme="minorHAnsi" w:cstheme="minorHAnsi"/>
          <w:sz w:val="22"/>
          <w:szCs w:val="22"/>
          <w:lang w:val="en-GB"/>
        </w:rPr>
        <w:t>international consulting firm</w:t>
      </w:r>
      <w:r>
        <w:rPr>
          <w:rFonts w:asciiTheme="minorHAnsi" w:hAnsiTheme="minorHAnsi" w:cstheme="minorHAnsi"/>
          <w:sz w:val="22"/>
          <w:szCs w:val="22"/>
          <w:lang w:val="en-GB"/>
        </w:rPr>
        <w:t xml:space="preserve"> according to the progressive emergence of its needs. </w:t>
      </w:r>
      <w:r w:rsidR="000D55D6">
        <w:rPr>
          <w:rFonts w:asciiTheme="minorHAnsi" w:hAnsiTheme="minorHAnsi" w:cstheme="minorHAnsi"/>
          <w:sz w:val="22"/>
          <w:szCs w:val="22"/>
          <w:lang w:val="en-GB"/>
        </w:rPr>
        <w:t>Once a need has emerged</w:t>
      </w:r>
      <w:r w:rsidR="00F86258">
        <w:rPr>
          <w:rFonts w:asciiTheme="minorHAnsi" w:hAnsiTheme="minorHAnsi" w:cstheme="minorHAnsi"/>
          <w:sz w:val="22"/>
          <w:szCs w:val="22"/>
          <w:lang w:val="en-GB"/>
        </w:rPr>
        <w:t>:</w:t>
      </w:r>
    </w:p>
    <w:p w14:paraId="4FD7265E" w14:textId="77777777" w:rsidR="00F86258" w:rsidRDefault="000D55D6" w:rsidP="00F86258">
      <w:pPr>
        <w:pStyle w:val="ListParagraph"/>
        <w:numPr>
          <w:ilvl w:val="0"/>
          <w:numId w:val="57"/>
        </w:numPr>
        <w:jc w:val="both"/>
        <w:rPr>
          <w:rFonts w:asciiTheme="minorHAnsi" w:hAnsiTheme="minorHAnsi" w:cstheme="minorHAnsi"/>
          <w:sz w:val="22"/>
          <w:szCs w:val="22"/>
          <w:lang w:val="en-GB"/>
        </w:rPr>
      </w:pPr>
      <w:r w:rsidRPr="00F86258">
        <w:rPr>
          <w:rFonts w:asciiTheme="minorHAnsi" w:hAnsiTheme="minorHAnsi" w:cstheme="minorHAnsi"/>
          <w:sz w:val="22"/>
          <w:szCs w:val="22"/>
          <w:lang w:val="en-GB"/>
        </w:rPr>
        <w:t xml:space="preserve">Expertise France would </w:t>
      </w:r>
      <w:r w:rsidR="00F86258">
        <w:rPr>
          <w:rFonts w:asciiTheme="minorHAnsi" w:hAnsiTheme="minorHAnsi" w:cstheme="minorHAnsi"/>
          <w:sz w:val="22"/>
          <w:szCs w:val="22"/>
          <w:lang w:val="en-GB"/>
        </w:rPr>
        <w:t xml:space="preserve">communicate this need to the international consulting firm and </w:t>
      </w:r>
      <w:r w:rsidRPr="00F86258">
        <w:rPr>
          <w:rFonts w:asciiTheme="minorHAnsi" w:hAnsiTheme="minorHAnsi" w:cstheme="minorHAnsi"/>
          <w:sz w:val="22"/>
          <w:szCs w:val="22"/>
          <w:lang w:val="en-GB"/>
        </w:rPr>
        <w:t xml:space="preserve">ask the </w:t>
      </w:r>
      <w:r w:rsidR="00F86258" w:rsidRPr="00F86258">
        <w:rPr>
          <w:rFonts w:asciiTheme="minorHAnsi" w:hAnsiTheme="minorHAnsi" w:cstheme="minorHAnsi"/>
          <w:sz w:val="22"/>
          <w:szCs w:val="22"/>
          <w:lang w:val="en-GB"/>
        </w:rPr>
        <w:t>international consulting firm</w:t>
      </w:r>
      <w:r w:rsidRPr="00F86258">
        <w:rPr>
          <w:rFonts w:asciiTheme="minorHAnsi" w:hAnsiTheme="minorHAnsi" w:cstheme="minorHAnsi"/>
          <w:sz w:val="22"/>
          <w:szCs w:val="22"/>
          <w:lang w:val="en-GB"/>
        </w:rPr>
        <w:t xml:space="preserve"> to </w:t>
      </w:r>
      <w:r w:rsidR="00F86258" w:rsidRPr="00F86258">
        <w:rPr>
          <w:rFonts w:asciiTheme="minorHAnsi" w:hAnsiTheme="minorHAnsi" w:cstheme="minorHAnsi"/>
          <w:sz w:val="22"/>
          <w:szCs w:val="22"/>
          <w:lang w:val="en-GB"/>
        </w:rPr>
        <w:t xml:space="preserve">prepare and </w:t>
      </w:r>
      <w:r w:rsidRPr="00F86258">
        <w:rPr>
          <w:rFonts w:asciiTheme="minorHAnsi" w:hAnsiTheme="minorHAnsi" w:cstheme="minorHAnsi"/>
          <w:sz w:val="22"/>
          <w:szCs w:val="22"/>
          <w:lang w:val="en-GB"/>
        </w:rPr>
        <w:t xml:space="preserve">submit a </w:t>
      </w:r>
      <w:r w:rsidR="00F86258" w:rsidRPr="00F86258">
        <w:rPr>
          <w:rFonts w:asciiTheme="minorHAnsi" w:hAnsiTheme="minorHAnsi" w:cstheme="minorHAnsi"/>
          <w:sz w:val="22"/>
          <w:szCs w:val="22"/>
          <w:lang w:val="en-GB"/>
        </w:rPr>
        <w:t xml:space="preserve">proposed </w:t>
      </w:r>
      <w:r w:rsidRPr="00F86258">
        <w:rPr>
          <w:rFonts w:asciiTheme="minorHAnsi" w:hAnsiTheme="minorHAnsi" w:cstheme="minorHAnsi"/>
          <w:sz w:val="22"/>
          <w:szCs w:val="22"/>
          <w:lang w:val="en-GB"/>
        </w:rPr>
        <w:t>work plan to calibrate the exact tasks and the number of days of expertise in response to this need</w:t>
      </w:r>
      <w:r w:rsidR="00F86258" w:rsidRPr="00F86258">
        <w:rPr>
          <w:rFonts w:asciiTheme="minorHAnsi" w:hAnsiTheme="minorHAnsi" w:cstheme="minorHAnsi"/>
          <w:sz w:val="22"/>
          <w:szCs w:val="22"/>
          <w:lang w:val="en-GB"/>
        </w:rPr>
        <w:t>;</w:t>
      </w:r>
    </w:p>
    <w:p w14:paraId="247D4C90" w14:textId="6613A482" w:rsidR="00672486" w:rsidRDefault="00F86258" w:rsidP="00F86258">
      <w:pPr>
        <w:pStyle w:val="ListParagraph"/>
        <w:numPr>
          <w:ilvl w:val="0"/>
          <w:numId w:val="57"/>
        </w:numPr>
        <w:jc w:val="both"/>
        <w:rPr>
          <w:rFonts w:asciiTheme="minorHAnsi" w:hAnsiTheme="minorHAnsi" w:cstheme="minorHAnsi"/>
          <w:sz w:val="22"/>
          <w:szCs w:val="22"/>
          <w:lang w:val="en-GB"/>
        </w:rPr>
      </w:pPr>
      <w:r w:rsidRPr="00F86258">
        <w:rPr>
          <w:rFonts w:asciiTheme="minorHAnsi" w:hAnsiTheme="minorHAnsi" w:cstheme="minorHAnsi"/>
          <w:sz w:val="22"/>
          <w:szCs w:val="22"/>
          <w:lang w:val="en-GB"/>
        </w:rPr>
        <w:t xml:space="preserve">Expertise </w:t>
      </w:r>
      <w:r>
        <w:rPr>
          <w:rFonts w:asciiTheme="minorHAnsi" w:hAnsiTheme="minorHAnsi" w:cstheme="minorHAnsi"/>
          <w:sz w:val="22"/>
          <w:szCs w:val="22"/>
          <w:lang w:val="en-GB"/>
        </w:rPr>
        <w:t>France would review this workplan and ask the international consulting firm to provide clarifications or make adjustments to the workplan.</w:t>
      </w:r>
    </w:p>
    <w:p w14:paraId="477859FB" w14:textId="44C6B685" w:rsidR="00F86258" w:rsidRPr="00F86258" w:rsidRDefault="00F86258" w:rsidP="00F86258">
      <w:pPr>
        <w:pStyle w:val="ListParagraph"/>
        <w:numPr>
          <w:ilvl w:val="0"/>
          <w:numId w:val="57"/>
        </w:numPr>
        <w:jc w:val="both"/>
        <w:rPr>
          <w:rFonts w:asciiTheme="minorHAnsi" w:hAnsiTheme="minorHAnsi" w:cstheme="minorHAnsi"/>
          <w:sz w:val="22"/>
          <w:szCs w:val="22"/>
          <w:lang w:val="en-GB"/>
        </w:rPr>
      </w:pPr>
      <w:r>
        <w:rPr>
          <w:rFonts w:asciiTheme="minorHAnsi" w:hAnsiTheme="minorHAnsi" w:cstheme="minorHAnsi"/>
          <w:sz w:val="22"/>
          <w:szCs w:val="22"/>
          <w:lang w:val="en-GB"/>
        </w:rPr>
        <w:t>Once Expertise France is satisfied with the workplan, Expertise France would raise a PO and award it to the international consulting firm.</w:t>
      </w:r>
    </w:p>
    <w:p w14:paraId="1F1CDD01" w14:textId="77777777" w:rsidR="0095081F" w:rsidRDefault="0095081F" w:rsidP="000D55D6">
      <w:pPr>
        <w:jc w:val="both"/>
        <w:rPr>
          <w:rFonts w:asciiTheme="minorHAnsi" w:hAnsiTheme="minorHAnsi" w:cstheme="minorHAnsi"/>
          <w:sz w:val="22"/>
          <w:szCs w:val="22"/>
          <w:lang w:val="en-GB"/>
        </w:rPr>
      </w:pPr>
    </w:p>
    <w:p w14:paraId="2C953907" w14:textId="4DCC931F" w:rsidR="00F86258" w:rsidRDefault="0095081F" w:rsidP="000D55D6">
      <w:pPr>
        <w:jc w:val="both"/>
        <w:rPr>
          <w:rFonts w:asciiTheme="minorHAnsi" w:hAnsiTheme="minorHAnsi" w:cstheme="minorHAnsi"/>
          <w:sz w:val="22"/>
          <w:szCs w:val="22"/>
          <w:lang w:val="en-GB"/>
        </w:rPr>
      </w:pPr>
      <w:r>
        <w:rPr>
          <w:rFonts w:asciiTheme="minorHAnsi" w:hAnsiTheme="minorHAnsi" w:cstheme="minorHAnsi"/>
          <w:sz w:val="22"/>
          <w:szCs w:val="22"/>
          <w:lang w:val="en-GB"/>
        </w:rPr>
        <w:lastRenderedPageBreak/>
        <w:t>For example, Expertise France could consider</w:t>
      </w:r>
      <w:r w:rsidR="00F86258">
        <w:rPr>
          <w:rFonts w:asciiTheme="minorHAnsi" w:hAnsiTheme="minorHAnsi" w:cstheme="minorHAnsi"/>
          <w:sz w:val="22"/>
          <w:szCs w:val="22"/>
          <w:lang w:val="en-GB"/>
        </w:rPr>
        <w:t xml:space="preserve"> proceeding as follows:</w:t>
      </w:r>
    </w:p>
    <w:p w14:paraId="419C58B9" w14:textId="006EC8FA" w:rsidR="00E60597" w:rsidRDefault="00E60597" w:rsidP="00F86258">
      <w:pPr>
        <w:pStyle w:val="ListParagraph"/>
        <w:numPr>
          <w:ilvl w:val="0"/>
          <w:numId w:val="57"/>
        </w:numPr>
        <w:jc w:val="both"/>
        <w:rPr>
          <w:rFonts w:asciiTheme="minorHAnsi" w:hAnsiTheme="minorHAnsi" w:cstheme="minorHAnsi"/>
          <w:sz w:val="22"/>
          <w:szCs w:val="22"/>
          <w:lang w:val="en-GB"/>
        </w:rPr>
      </w:pPr>
      <w:r>
        <w:rPr>
          <w:rFonts w:asciiTheme="minorHAnsi" w:hAnsiTheme="minorHAnsi" w:cstheme="minorHAnsi"/>
          <w:sz w:val="22"/>
          <w:szCs w:val="22"/>
          <w:lang w:val="en-GB"/>
        </w:rPr>
        <w:t>First PO: Following the</w:t>
      </w:r>
      <w:r w:rsidR="00F86258">
        <w:rPr>
          <w:rFonts w:asciiTheme="minorHAnsi" w:hAnsiTheme="minorHAnsi" w:cstheme="minorHAnsi"/>
          <w:sz w:val="22"/>
          <w:szCs w:val="22"/>
          <w:lang w:val="en-GB"/>
        </w:rPr>
        <w:t xml:space="preserve"> award of the framework contract</w:t>
      </w:r>
      <w:r>
        <w:rPr>
          <w:rFonts w:asciiTheme="minorHAnsi" w:hAnsiTheme="minorHAnsi" w:cstheme="minorHAnsi"/>
          <w:sz w:val="22"/>
          <w:szCs w:val="22"/>
          <w:lang w:val="en-GB"/>
        </w:rPr>
        <w:t xml:space="preserve"> to the successful tenderer</w:t>
      </w:r>
      <w:r w:rsidR="00F86258">
        <w:rPr>
          <w:rFonts w:asciiTheme="minorHAnsi" w:hAnsiTheme="minorHAnsi" w:cstheme="minorHAnsi"/>
          <w:sz w:val="22"/>
          <w:szCs w:val="22"/>
          <w:lang w:val="en-GB"/>
        </w:rPr>
        <w:t>, Expertise France</w:t>
      </w:r>
      <w:r w:rsidR="0095081F" w:rsidRPr="00F86258">
        <w:rPr>
          <w:rFonts w:asciiTheme="minorHAnsi" w:hAnsiTheme="minorHAnsi" w:cstheme="minorHAnsi"/>
          <w:sz w:val="22"/>
          <w:szCs w:val="22"/>
          <w:lang w:val="en-GB"/>
        </w:rPr>
        <w:t xml:space="preserve"> </w:t>
      </w:r>
      <w:r w:rsidR="00F86258">
        <w:rPr>
          <w:rFonts w:asciiTheme="minorHAnsi" w:hAnsiTheme="minorHAnsi" w:cstheme="minorHAnsi"/>
          <w:sz w:val="22"/>
          <w:szCs w:val="22"/>
          <w:lang w:val="en-GB"/>
        </w:rPr>
        <w:t xml:space="preserve">would contact the selected international consulting firm to request a specific workplan to cover the first month of implementation with a focus on a full </w:t>
      </w:r>
      <w:r w:rsidR="00B459C7" w:rsidRPr="00F86258">
        <w:rPr>
          <w:rFonts w:asciiTheme="minorHAnsi" w:hAnsiTheme="minorHAnsi" w:cstheme="minorHAnsi"/>
          <w:sz w:val="22"/>
          <w:szCs w:val="22"/>
          <w:lang w:val="en-GB"/>
        </w:rPr>
        <w:t xml:space="preserve">scoping </w:t>
      </w:r>
      <w:r>
        <w:rPr>
          <w:rFonts w:asciiTheme="minorHAnsi" w:hAnsiTheme="minorHAnsi" w:cstheme="minorHAnsi"/>
          <w:sz w:val="22"/>
          <w:szCs w:val="22"/>
          <w:lang w:val="en-GB"/>
        </w:rPr>
        <w:t xml:space="preserve">assessment including a stocktake of the results </w:t>
      </w:r>
      <w:r w:rsidR="00F42DEC">
        <w:rPr>
          <w:rFonts w:asciiTheme="minorHAnsi" w:hAnsiTheme="minorHAnsi" w:cstheme="minorHAnsi"/>
          <w:sz w:val="22"/>
          <w:szCs w:val="22"/>
          <w:lang w:val="en-GB"/>
        </w:rPr>
        <w:t>to date</w:t>
      </w:r>
      <w:r>
        <w:rPr>
          <w:rFonts w:asciiTheme="minorHAnsi" w:hAnsiTheme="minorHAnsi" w:cstheme="minorHAnsi"/>
          <w:sz w:val="22"/>
          <w:szCs w:val="22"/>
          <w:lang w:val="en-GB"/>
        </w:rPr>
        <w:t xml:space="preserve"> and the plan for the implementation of the </w:t>
      </w:r>
      <w:r w:rsidR="00F42DEC">
        <w:rPr>
          <w:rFonts w:asciiTheme="minorHAnsi" w:hAnsiTheme="minorHAnsi" w:cstheme="minorHAnsi"/>
          <w:sz w:val="22"/>
          <w:szCs w:val="22"/>
          <w:lang w:val="en-GB"/>
        </w:rPr>
        <w:t>remainder of interventions</w:t>
      </w:r>
    </w:p>
    <w:p w14:paraId="7B279280" w14:textId="3E2E9D6B" w:rsidR="0095081F" w:rsidRDefault="00B459C7" w:rsidP="00F86258">
      <w:pPr>
        <w:pStyle w:val="ListParagraph"/>
        <w:numPr>
          <w:ilvl w:val="0"/>
          <w:numId w:val="57"/>
        </w:numPr>
        <w:jc w:val="both"/>
        <w:rPr>
          <w:rFonts w:asciiTheme="minorHAnsi" w:hAnsiTheme="minorHAnsi" w:cstheme="minorHAnsi"/>
          <w:sz w:val="22"/>
          <w:szCs w:val="22"/>
          <w:lang w:val="en-GB"/>
        </w:rPr>
      </w:pPr>
      <w:r w:rsidRPr="00F86258">
        <w:rPr>
          <w:rFonts w:asciiTheme="minorHAnsi" w:hAnsiTheme="minorHAnsi" w:cstheme="minorHAnsi"/>
          <w:sz w:val="22"/>
          <w:szCs w:val="22"/>
          <w:lang w:val="en-GB"/>
        </w:rPr>
        <w:t xml:space="preserve">The second PO could cover the period </w:t>
      </w:r>
      <w:r w:rsidR="00E60597">
        <w:rPr>
          <w:rFonts w:asciiTheme="minorHAnsi" w:hAnsiTheme="minorHAnsi" w:cstheme="minorHAnsi"/>
          <w:sz w:val="22"/>
          <w:szCs w:val="22"/>
          <w:lang w:val="en-GB"/>
        </w:rPr>
        <w:t>of implementation from</w:t>
      </w:r>
      <w:r w:rsidR="00F42DEC">
        <w:rPr>
          <w:rFonts w:asciiTheme="minorHAnsi" w:hAnsiTheme="minorHAnsi" w:cstheme="minorHAnsi"/>
          <w:sz w:val="22"/>
          <w:szCs w:val="22"/>
          <w:lang w:val="en-GB"/>
        </w:rPr>
        <w:t xml:space="preserve"> the end of the first PO</w:t>
      </w:r>
      <w:r w:rsidR="00E60597">
        <w:rPr>
          <w:rFonts w:asciiTheme="minorHAnsi" w:hAnsiTheme="minorHAnsi" w:cstheme="minorHAnsi"/>
          <w:sz w:val="22"/>
          <w:szCs w:val="22"/>
          <w:lang w:val="en-GB"/>
        </w:rPr>
        <w:t xml:space="preserve"> </w:t>
      </w:r>
      <w:r w:rsidRPr="00F86258">
        <w:rPr>
          <w:rFonts w:asciiTheme="minorHAnsi" w:hAnsiTheme="minorHAnsi" w:cstheme="minorHAnsi"/>
          <w:sz w:val="22"/>
          <w:szCs w:val="22"/>
          <w:lang w:val="en-GB"/>
        </w:rPr>
        <w:t>until the end of June 2027.</w:t>
      </w:r>
    </w:p>
    <w:p w14:paraId="4EC436A9" w14:textId="3B26F215" w:rsidR="00F86258" w:rsidRDefault="00E60597" w:rsidP="000D55D6">
      <w:pPr>
        <w:pStyle w:val="ListParagraph"/>
        <w:numPr>
          <w:ilvl w:val="0"/>
          <w:numId w:val="57"/>
        </w:numPr>
        <w:jc w:val="both"/>
        <w:rPr>
          <w:rFonts w:asciiTheme="minorHAnsi" w:hAnsiTheme="minorHAnsi" w:cstheme="minorHAnsi"/>
          <w:sz w:val="22"/>
          <w:szCs w:val="22"/>
          <w:lang w:val="en-GB"/>
        </w:rPr>
      </w:pPr>
      <w:r>
        <w:rPr>
          <w:rFonts w:asciiTheme="minorHAnsi" w:hAnsiTheme="minorHAnsi" w:cstheme="minorHAnsi"/>
          <w:sz w:val="22"/>
          <w:szCs w:val="22"/>
          <w:lang w:val="en-GB"/>
        </w:rPr>
        <w:t>The third and last PO could cover the period of implementation from 1 July 2027 to 30 June 2028.</w:t>
      </w:r>
    </w:p>
    <w:p w14:paraId="0FBE9581" w14:textId="77777777" w:rsidR="00E60597" w:rsidRDefault="00E60597" w:rsidP="00E60597">
      <w:pPr>
        <w:jc w:val="both"/>
        <w:rPr>
          <w:rFonts w:asciiTheme="minorHAnsi" w:hAnsiTheme="minorHAnsi" w:cstheme="minorHAnsi"/>
          <w:sz w:val="22"/>
          <w:szCs w:val="22"/>
          <w:lang w:val="en-GB"/>
        </w:rPr>
      </w:pPr>
    </w:p>
    <w:p w14:paraId="081A95B7" w14:textId="214CEC44" w:rsidR="00E60597" w:rsidRPr="00E60597" w:rsidRDefault="00E60597" w:rsidP="00E60597">
      <w:pPr>
        <w:jc w:val="both"/>
        <w:rPr>
          <w:rFonts w:asciiTheme="minorHAnsi" w:hAnsiTheme="minorHAnsi" w:cstheme="minorHAnsi"/>
          <w:sz w:val="22"/>
          <w:szCs w:val="22"/>
          <w:lang w:val="en-GB"/>
        </w:rPr>
      </w:pPr>
      <w:r>
        <w:rPr>
          <w:rFonts w:asciiTheme="minorHAnsi" w:hAnsiTheme="minorHAnsi" w:cstheme="minorHAnsi"/>
          <w:sz w:val="22"/>
          <w:szCs w:val="22"/>
          <w:lang w:val="en-GB"/>
        </w:rPr>
        <w:t>To be noted: the maximum contract value of the framework contract should in no case be seen as a “firm” commitment by Expertise France to raise POs up to the maximum value of this contract.</w:t>
      </w:r>
      <w:r w:rsidR="000116A9">
        <w:rPr>
          <w:rFonts w:asciiTheme="minorHAnsi" w:hAnsiTheme="minorHAnsi" w:cstheme="minorHAnsi"/>
          <w:sz w:val="22"/>
          <w:szCs w:val="22"/>
          <w:lang w:val="en-GB"/>
        </w:rPr>
        <w:t xml:space="preserve"> Only the raising of POs is binding on Expertise France.</w:t>
      </w:r>
    </w:p>
    <w:p w14:paraId="1B600387" w14:textId="77777777" w:rsidR="00E60597" w:rsidRDefault="00E60597" w:rsidP="00E60597">
      <w:pPr>
        <w:jc w:val="both"/>
        <w:rPr>
          <w:rFonts w:asciiTheme="minorHAnsi" w:hAnsiTheme="minorHAnsi" w:cstheme="minorHAnsi"/>
          <w:sz w:val="22"/>
          <w:szCs w:val="22"/>
          <w:lang w:val="en-GB"/>
        </w:rPr>
      </w:pPr>
    </w:p>
    <w:p w14:paraId="4D74109C" w14:textId="77777777" w:rsidR="00E60597" w:rsidRPr="0082003A" w:rsidRDefault="00E60597" w:rsidP="00E60597">
      <w:pPr>
        <w:jc w:val="both"/>
        <w:rPr>
          <w:rFonts w:asciiTheme="minorHAnsi" w:hAnsiTheme="minorHAnsi" w:cstheme="minorHAnsi"/>
          <w:sz w:val="22"/>
          <w:szCs w:val="22"/>
          <w:lang w:val="en-GB"/>
        </w:rPr>
      </w:pPr>
    </w:p>
    <w:p w14:paraId="227FD819" w14:textId="234711FD" w:rsidR="00F86258" w:rsidRPr="00E60597" w:rsidRDefault="000116A9" w:rsidP="000D55D6">
      <w:pPr>
        <w:jc w:val="both"/>
        <w:rPr>
          <w:rFonts w:asciiTheme="minorHAnsi" w:hAnsiTheme="minorHAnsi" w:cstheme="minorHAnsi"/>
          <w:b/>
          <w:bCs/>
          <w:sz w:val="22"/>
          <w:szCs w:val="22"/>
          <w:u w:val="single"/>
          <w:lang w:val="en-GB"/>
        </w:rPr>
      </w:pPr>
      <w:r>
        <w:rPr>
          <w:rFonts w:asciiTheme="minorHAnsi" w:hAnsiTheme="minorHAnsi" w:cstheme="minorHAnsi"/>
          <w:b/>
          <w:bCs/>
          <w:sz w:val="22"/>
          <w:szCs w:val="22"/>
          <w:u w:val="single"/>
          <w:lang w:val="en-GB"/>
        </w:rPr>
        <w:t>Arrangements regarding missions to PNG</w:t>
      </w:r>
    </w:p>
    <w:p w14:paraId="5AC5E714" w14:textId="77777777" w:rsidR="00B459C7" w:rsidRDefault="00B459C7" w:rsidP="00B459C7">
      <w:pPr>
        <w:jc w:val="both"/>
        <w:rPr>
          <w:rFonts w:asciiTheme="minorHAnsi" w:hAnsiTheme="minorHAnsi" w:cstheme="minorHAnsi"/>
          <w:sz w:val="22"/>
          <w:szCs w:val="22"/>
          <w:lang w:val="en-GB"/>
        </w:rPr>
      </w:pPr>
    </w:p>
    <w:p w14:paraId="288BA0F3" w14:textId="434D77BE" w:rsidR="000116A9" w:rsidRDefault="000116A9" w:rsidP="00B459C7">
      <w:pPr>
        <w:jc w:val="both"/>
        <w:rPr>
          <w:rFonts w:asciiTheme="minorHAnsi" w:hAnsiTheme="minorHAnsi" w:cstheme="minorHAnsi"/>
          <w:sz w:val="22"/>
          <w:szCs w:val="22"/>
          <w:lang w:val="en-GB"/>
        </w:rPr>
      </w:pPr>
      <w:r>
        <w:rPr>
          <w:rFonts w:asciiTheme="minorHAnsi" w:hAnsiTheme="minorHAnsi" w:cstheme="minorHAnsi"/>
          <w:sz w:val="22"/>
          <w:szCs w:val="22"/>
          <w:lang w:val="en-GB"/>
        </w:rPr>
        <w:t xml:space="preserve">In order to carry-out the work planned under the different POs, </w:t>
      </w:r>
      <w:r w:rsidR="00B459C7">
        <w:rPr>
          <w:rFonts w:asciiTheme="minorHAnsi" w:hAnsiTheme="minorHAnsi" w:cstheme="minorHAnsi"/>
          <w:sz w:val="22"/>
          <w:szCs w:val="22"/>
          <w:lang w:val="en-GB"/>
        </w:rPr>
        <w:t>the selected international consulting firm w</w:t>
      </w:r>
      <w:r>
        <w:rPr>
          <w:rFonts w:asciiTheme="minorHAnsi" w:hAnsiTheme="minorHAnsi" w:cstheme="minorHAnsi"/>
          <w:sz w:val="22"/>
          <w:szCs w:val="22"/>
          <w:lang w:val="en-GB"/>
        </w:rPr>
        <w:t>ill be expected to conduct missions to PNG.</w:t>
      </w:r>
    </w:p>
    <w:p w14:paraId="16260C34" w14:textId="77777777" w:rsidR="000116A9" w:rsidRDefault="000116A9" w:rsidP="00B459C7">
      <w:pPr>
        <w:jc w:val="both"/>
        <w:rPr>
          <w:rFonts w:asciiTheme="minorHAnsi" w:hAnsiTheme="minorHAnsi" w:cstheme="minorHAnsi"/>
          <w:sz w:val="22"/>
          <w:szCs w:val="22"/>
          <w:lang w:val="en-GB"/>
        </w:rPr>
      </w:pPr>
    </w:p>
    <w:p w14:paraId="392718B8" w14:textId="4C154500" w:rsidR="000116A9" w:rsidRDefault="000116A9" w:rsidP="00B459C7">
      <w:pPr>
        <w:jc w:val="both"/>
        <w:rPr>
          <w:rFonts w:asciiTheme="minorHAnsi" w:hAnsiTheme="minorHAnsi" w:cstheme="minorHAnsi"/>
          <w:sz w:val="22"/>
          <w:szCs w:val="22"/>
          <w:lang w:val="en-GB"/>
        </w:rPr>
      </w:pPr>
      <w:r>
        <w:rPr>
          <w:rFonts w:asciiTheme="minorHAnsi" w:hAnsiTheme="minorHAnsi" w:cstheme="minorHAnsi"/>
          <w:sz w:val="22"/>
          <w:szCs w:val="22"/>
          <w:lang w:val="en-GB"/>
        </w:rPr>
        <w:t xml:space="preserve">To conduct missions to PNG, the international consulting firm will be </w:t>
      </w:r>
      <w:r w:rsidR="00AD7325">
        <w:rPr>
          <w:rFonts w:asciiTheme="minorHAnsi" w:hAnsiTheme="minorHAnsi" w:cstheme="minorHAnsi"/>
          <w:sz w:val="22"/>
          <w:szCs w:val="22"/>
          <w:lang w:val="en-GB"/>
        </w:rPr>
        <w:t>required</w:t>
      </w:r>
      <w:r>
        <w:rPr>
          <w:rFonts w:asciiTheme="minorHAnsi" w:hAnsiTheme="minorHAnsi" w:cstheme="minorHAnsi"/>
          <w:sz w:val="22"/>
          <w:szCs w:val="22"/>
          <w:lang w:val="en-GB"/>
        </w:rPr>
        <w:t xml:space="preserve"> to prepare missions plans for Expertise France’s review and approval.</w:t>
      </w:r>
      <w:r w:rsidR="00AD7325">
        <w:rPr>
          <w:rFonts w:asciiTheme="minorHAnsi" w:hAnsiTheme="minorHAnsi" w:cstheme="minorHAnsi"/>
          <w:sz w:val="22"/>
          <w:szCs w:val="22"/>
          <w:lang w:val="en-GB"/>
        </w:rPr>
        <w:t xml:space="preserve"> These mission plans should be prepared at least one month in advance prior to the start of the proposed mission. </w:t>
      </w:r>
      <w:r>
        <w:rPr>
          <w:rFonts w:asciiTheme="minorHAnsi" w:hAnsiTheme="minorHAnsi" w:cstheme="minorHAnsi"/>
          <w:sz w:val="22"/>
          <w:szCs w:val="22"/>
          <w:lang w:val="en-GB"/>
        </w:rPr>
        <w:t xml:space="preserve">Once </w:t>
      </w:r>
      <w:r w:rsidR="00AD7325">
        <w:rPr>
          <w:rFonts w:asciiTheme="minorHAnsi" w:hAnsiTheme="minorHAnsi" w:cstheme="minorHAnsi"/>
          <w:sz w:val="22"/>
          <w:szCs w:val="22"/>
          <w:lang w:val="en-GB"/>
        </w:rPr>
        <w:t>the mission plan is a</w:t>
      </w:r>
      <w:r>
        <w:rPr>
          <w:rFonts w:asciiTheme="minorHAnsi" w:hAnsiTheme="minorHAnsi" w:cstheme="minorHAnsi"/>
          <w:sz w:val="22"/>
          <w:szCs w:val="22"/>
          <w:lang w:val="en-GB"/>
        </w:rPr>
        <w:t xml:space="preserve">pproved, the international experts of the international consulting firm will be required to </w:t>
      </w:r>
      <w:r w:rsidR="00AD7325">
        <w:rPr>
          <w:rFonts w:asciiTheme="minorHAnsi" w:hAnsiTheme="minorHAnsi" w:cstheme="minorHAnsi"/>
          <w:sz w:val="22"/>
          <w:szCs w:val="22"/>
          <w:lang w:val="en-GB"/>
        </w:rPr>
        <w:t>obtain a Mission Security Clearance (MSC) from the relevant authorities within Expertise France and complete all requirements as per Expertise France procedures.</w:t>
      </w:r>
    </w:p>
    <w:p w14:paraId="1B6DA7EE" w14:textId="77777777" w:rsidR="000116A9" w:rsidRDefault="000116A9" w:rsidP="00B459C7">
      <w:pPr>
        <w:jc w:val="both"/>
        <w:rPr>
          <w:rFonts w:asciiTheme="minorHAnsi" w:hAnsiTheme="minorHAnsi" w:cstheme="minorHAnsi"/>
          <w:sz w:val="22"/>
          <w:szCs w:val="22"/>
          <w:lang w:val="en-GB"/>
        </w:rPr>
      </w:pPr>
    </w:p>
    <w:p w14:paraId="5C122550" w14:textId="77777777" w:rsidR="00AD7325" w:rsidRDefault="000116A9" w:rsidP="00B459C7">
      <w:pPr>
        <w:jc w:val="both"/>
        <w:rPr>
          <w:rFonts w:asciiTheme="minorHAnsi" w:hAnsiTheme="minorHAnsi" w:cstheme="minorHAnsi"/>
          <w:sz w:val="22"/>
          <w:szCs w:val="22"/>
          <w:lang w:val="en-GB"/>
        </w:rPr>
      </w:pPr>
      <w:r>
        <w:rPr>
          <w:rFonts w:asciiTheme="minorHAnsi" w:hAnsiTheme="minorHAnsi" w:cstheme="minorHAnsi"/>
          <w:sz w:val="22"/>
          <w:szCs w:val="22"/>
          <w:lang w:val="en-GB"/>
        </w:rPr>
        <w:t>Exp</w:t>
      </w:r>
      <w:r w:rsidR="00B459C7">
        <w:rPr>
          <w:rFonts w:asciiTheme="minorHAnsi" w:hAnsiTheme="minorHAnsi" w:cstheme="minorHAnsi"/>
          <w:sz w:val="22"/>
          <w:szCs w:val="22"/>
          <w:lang w:val="en-GB"/>
        </w:rPr>
        <w:t xml:space="preserve">ertise France will be making the travel and accommodation arrangements </w:t>
      </w:r>
      <w:r w:rsidR="00AD7325">
        <w:rPr>
          <w:rFonts w:asciiTheme="minorHAnsi" w:hAnsiTheme="minorHAnsi" w:cstheme="minorHAnsi"/>
          <w:sz w:val="22"/>
          <w:szCs w:val="22"/>
          <w:lang w:val="en-GB"/>
        </w:rPr>
        <w:t>for the international experts in PNG.</w:t>
      </w:r>
    </w:p>
    <w:p w14:paraId="6F5525E5" w14:textId="77777777" w:rsidR="00AD7325" w:rsidRDefault="00AD7325" w:rsidP="00B459C7">
      <w:pPr>
        <w:jc w:val="both"/>
        <w:rPr>
          <w:rFonts w:asciiTheme="minorHAnsi" w:hAnsiTheme="minorHAnsi" w:cstheme="minorHAnsi"/>
          <w:sz w:val="22"/>
          <w:szCs w:val="22"/>
          <w:lang w:val="en-GB"/>
        </w:rPr>
      </w:pPr>
    </w:p>
    <w:p w14:paraId="753EDDCD" w14:textId="18C249E6" w:rsidR="00B459C7" w:rsidRDefault="00AD7325" w:rsidP="00B459C7">
      <w:pPr>
        <w:jc w:val="both"/>
        <w:rPr>
          <w:rFonts w:asciiTheme="minorHAnsi" w:hAnsiTheme="minorHAnsi" w:cstheme="minorHAnsi"/>
          <w:sz w:val="22"/>
          <w:szCs w:val="22"/>
          <w:lang w:val="en-GB"/>
        </w:rPr>
      </w:pPr>
      <w:r>
        <w:rPr>
          <w:rFonts w:asciiTheme="minorHAnsi" w:hAnsiTheme="minorHAnsi" w:cstheme="minorHAnsi"/>
          <w:sz w:val="22"/>
          <w:szCs w:val="22"/>
          <w:lang w:val="en-GB"/>
        </w:rPr>
        <w:t>A Per Diem of 66.50 EUR per night of stay of the experts will be provided to the Contractor on the basis of an invoice and supporting documentation including a mission expense form.</w:t>
      </w:r>
    </w:p>
    <w:p w14:paraId="5364B02E" w14:textId="77777777" w:rsidR="00AD7325" w:rsidRDefault="00AD7325" w:rsidP="00B459C7">
      <w:pPr>
        <w:jc w:val="both"/>
        <w:rPr>
          <w:rFonts w:asciiTheme="minorHAnsi" w:hAnsiTheme="minorHAnsi" w:cstheme="minorHAnsi"/>
          <w:sz w:val="22"/>
          <w:szCs w:val="22"/>
          <w:lang w:val="en-GB"/>
        </w:rPr>
      </w:pPr>
    </w:p>
    <w:p w14:paraId="016E92A8" w14:textId="2867A3D7" w:rsidR="00AD7325" w:rsidRPr="0082003A" w:rsidRDefault="00AD7325" w:rsidP="00B459C7">
      <w:pPr>
        <w:jc w:val="both"/>
        <w:rPr>
          <w:rFonts w:asciiTheme="minorHAnsi" w:hAnsiTheme="minorHAnsi" w:cstheme="minorHAnsi"/>
          <w:sz w:val="22"/>
          <w:szCs w:val="22"/>
          <w:lang w:val="en-GB"/>
        </w:rPr>
      </w:pPr>
      <w:r>
        <w:rPr>
          <w:rFonts w:asciiTheme="minorHAnsi" w:hAnsiTheme="minorHAnsi" w:cstheme="minorHAnsi"/>
          <w:sz w:val="22"/>
          <w:szCs w:val="22"/>
          <w:lang w:val="en-GB"/>
        </w:rPr>
        <w:t xml:space="preserve">These mission expenses are not considered part of the contract value. </w:t>
      </w:r>
    </w:p>
    <w:p w14:paraId="2886486C" w14:textId="77777777" w:rsidR="008F69C9" w:rsidRDefault="008F69C9" w:rsidP="008E36B9">
      <w:pPr>
        <w:pStyle w:val="ListParagraph"/>
        <w:snapToGrid w:val="0"/>
        <w:contextualSpacing w:val="0"/>
        <w:jc w:val="both"/>
        <w:rPr>
          <w:rFonts w:asciiTheme="minorHAnsi" w:hAnsiTheme="minorHAnsi" w:cstheme="minorHAnsi"/>
          <w:sz w:val="22"/>
          <w:szCs w:val="22"/>
          <w:lang w:val="en-GB"/>
        </w:rPr>
      </w:pPr>
    </w:p>
    <w:p w14:paraId="048460D3" w14:textId="77777777" w:rsidR="00AD7325" w:rsidRPr="0082003A" w:rsidRDefault="00AD7325" w:rsidP="008E36B9">
      <w:pPr>
        <w:pStyle w:val="ListParagraph"/>
        <w:snapToGrid w:val="0"/>
        <w:contextualSpacing w:val="0"/>
        <w:jc w:val="both"/>
        <w:rPr>
          <w:rFonts w:asciiTheme="minorHAnsi" w:hAnsiTheme="minorHAnsi" w:cstheme="minorHAnsi"/>
          <w:sz w:val="22"/>
          <w:szCs w:val="22"/>
          <w:lang w:val="en-GB"/>
        </w:rPr>
      </w:pPr>
    </w:p>
    <w:p w14:paraId="0FB15DD4" w14:textId="6B42CB5C" w:rsidR="008F69C9" w:rsidRPr="0082003A" w:rsidRDefault="008F69C9" w:rsidP="008E36B9">
      <w:pPr>
        <w:jc w:val="both"/>
        <w:rPr>
          <w:rFonts w:asciiTheme="minorHAnsi" w:hAnsiTheme="minorHAnsi" w:cstheme="minorHAnsi"/>
          <w:b/>
          <w:bCs/>
          <w:sz w:val="22"/>
          <w:szCs w:val="22"/>
          <w:u w:val="single"/>
          <w:lang w:val="en-GB"/>
        </w:rPr>
      </w:pPr>
      <w:r w:rsidRPr="0082003A">
        <w:rPr>
          <w:rFonts w:asciiTheme="minorHAnsi" w:hAnsiTheme="minorHAnsi" w:cstheme="minorHAnsi"/>
          <w:b/>
          <w:bCs/>
          <w:sz w:val="22"/>
          <w:szCs w:val="22"/>
          <w:u w:val="single"/>
          <w:lang w:val="en-GB"/>
        </w:rPr>
        <w:t>Deliverables</w:t>
      </w:r>
    </w:p>
    <w:p w14:paraId="2AF1518A" w14:textId="77777777" w:rsidR="000D55D6" w:rsidRDefault="000D55D6" w:rsidP="000D55D6">
      <w:pPr>
        <w:jc w:val="both"/>
        <w:rPr>
          <w:rFonts w:asciiTheme="minorHAnsi" w:hAnsiTheme="minorHAnsi" w:cstheme="minorHAnsi"/>
          <w:sz w:val="22"/>
          <w:szCs w:val="22"/>
          <w:lang w:val="en-GB"/>
        </w:rPr>
      </w:pPr>
    </w:p>
    <w:p w14:paraId="226940E5" w14:textId="7A21F5C2" w:rsidR="008F69C9" w:rsidRDefault="000D55D6" w:rsidP="000D55D6">
      <w:pPr>
        <w:jc w:val="both"/>
        <w:rPr>
          <w:rFonts w:asciiTheme="minorHAnsi" w:hAnsiTheme="minorHAnsi" w:cstheme="minorHAnsi"/>
          <w:sz w:val="22"/>
          <w:szCs w:val="22"/>
          <w:highlight w:val="cyan"/>
          <w:lang w:val="en-GB"/>
        </w:rPr>
      </w:pPr>
      <w:r>
        <w:rPr>
          <w:rFonts w:asciiTheme="minorHAnsi" w:hAnsiTheme="minorHAnsi" w:cstheme="minorHAnsi"/>
          <w:sz w:val="22"/>
          <w:szCs w:val="22"/>
          <w:lang w:val="en-GB"/>
        </w:rPr>
        <w:t>Expertise France would require the Consulting Firm to submit a Final Deliverable with all supporting documents for each PO.</w:t>
      </w:r>
    </w:p>
    <w:p w14:paraId="4986AC0A" w14:textId="77777777" w:rsidR="00FE262E" w:rsidRDefault="00FE262E" w:rsidP="008E36B9">
      <w:pPr>
        <w:jc w:val="both"/>
        <w:rPr>
          <w:rFonts w:asciiTheme="minorHAnsi" w:hAnsiTheme="minorHAnsi" w:cstheme="minorHAnsi"/>
          <w:sz w:val="22"/>
          <w:szCs w:val="22"/>
          <w:lang w:val="en-GB"/>
        </w:rPr>
      </w:pPr>
    </w:p>
    <w:p w14:paraId="4E3A98BA" w14:textId="77777777" w:rsidR="000D55D6" w:rsidRPr="0082003A" w:rsidRDefault="000D55D6" w:rsidP="008E36B9">
      <w:pPr>
        <w:jc w:val="both"/>
        <w:rPr>
          <w:rFonts w:asciiTheme="minorHAnsi" w:hAnsiTheme="minorHAnsi" w:cstheme="minorHAnsi"/>
          <w:sz w:val="22"/>
          <w:szCs w:val="22"/>
          <w:lang w:val="en-GB"/>
        </w:rPr>
      </w:pPr>
    </w:p>
    <w:p w14:paraId="397F2D33" w14:textId="77777777" w:rsidR="00965444" w:rsidRPr="0082003A" w:rsidRDefault="00965444" w:rsidP="008E36B9">
      <w:pPr>
        <w:jc w:val="both"/>
        <w:rPr>
          <w:rFonts w:asciiTheme="minorHAnsi" w:hAnsiTheme="minorHAnsi" w:cstheme="minorHAnsi"/>
          <w:b/>
          <w:bCs/>
          <w:sz w:val="22"/>
          <w:szCs w:val="22"/>
          <w:u w:val="single"/>
          <w:lang w:val="en-GB"/>
        </w:rPr>
      </w:pPr>
      <w:r w:rsidRPr="0082003A">
        <w:rPr>
          <w:rFonts w:asciiTheme="minorHAnsi" w:hAnsiTheme="minorHAnsi" w:cstheme="minorHAnsi"/>
          <w:b/>
          <w:bCs/>
          <w:sz w:val="22"/>
          <w:szCs w:val="22"/>
          <w:u w:val="single"/>
          <w:lang w:val="en-GB"/>
        </w:rPr>
        <w:t xml:space="preserve">Coordination </w:t>
      </w:r>
    </w:p>
    <w:p w14:paraId="5EF5CFCC" w14:textId="77777777" w:rsidR="00965444" w:rsidRPr="0082003A" w:rsidRDefault="00965444" w:rsidP="008E36B9">
      <w:pPr>
        <w:jc w:val="both"/>
        <w:rPr>
          <w:rFonts w:asciiTheme="minorHAnsi" w:hAnsiTheme="minorHAnsi" w:cstheme="minorHAnsi"/>
          <w:sz w:val="22"/>
          <w:szCs w:val="22"/>
          <w:highlight w:val="cyan"/>
          <w:lang w:val="en-GB"/>
        </w:rPr>
      </w:pPr>
    </w:p>
    <w:p w14:paraId="1731AFE3" w14:textId="6E41C242" w:rsidR="001C6D6C" w:rsidRPr="0082003A" w:rsidRDefault="009236DE" w:rsidP="008E36B9">
      <w:pPr>
        <w:jc w:val="both"/>
        <w:rPr>
          <w:rFonts w:asciiTheme="minorHAnsi" w:hAnsiTheme="minorHAnsi" w:cstheme="minorHAnsi"/>
          <w:sz w:val="22"/>
          <w:szCs w:val="22"/>
          <w:lang w:val="en-GB"/>
        </w:rPr>
      </w:pPr>
      <w:r w:rsidRPr="0082003A">
        <w:rPr>
          <w:rFonts w:asciiTheme="minorHAnsi" w:hAnsiTheme="minorHAnsi" w:cstheme="minorHAnsi"/>
          <w:sz w:val="22"/>
          <w:szCs w:val="22"/>
          <w:lang w:val="en-GB"/>
        </w:rPr>
        <w:t xml:space="preserve">The </w:t>
      </w:r>
      <w:r w:rsidR="00BB23B4" w:rsidRPr="0082003A">
        <w:rPr>
          <w:rFonts w:asciiTheme="minorHAnsi" w:hAnsiTheme="minorHAnsi" w:cstheme="minorHAnsi"/>
          <w:sz w:val="22"/>
          <w:szCs w:val="22"/>
          <w:lang w:val="en-GB"/>
        </w:rPr>
        <w:t>consultant</w:t>
      </w:r>
      <w:r w:rsidRPr="0082003A">
        <w:rPr>
          <w:rFonts w:asciiTheme="minorHAnsi" w:hAnsiTheme="minorHAnsi" w:cstheme="minorHAnsi"/>
          <w:sz w:val="22"/>
          <w:szCs w:val="22"/>
          <w:lang w:val="en-GB"/>
        </w:rPr>
        <w:t xml:space="preserve"> shall designate a single contact person for project implementation purposes.</w:t>
      </w:r>
    </w:p>
    <w:p w14:paraId="32A50D38" w14:textId="77777777" w:rsidR="00BB23B4" w:rsidRPr="0082003A" w:rsidRDefault="00BB23B4" w:rsidP="008E36B9">
      <w:pPr>
        <w:jc w:val="both"/>
        <w:rPr>
          <w:rFonts w:asciiTheme="minorHAnsi" w:hAnsiTheme="minorHAnsi" w:cstheme="minorHAnsi"/>
          <w:sz w:val="22"/>
          <w:szCs w:val="22"/>
          <w:lang w:val="en-GB"/>
        </w:rPr>
      </w:pPr>
    </w:p>
    <w:p w14:paraId="43B2751D" w14:textId="1C7A822C" w:rsidR="006B5831" w:rsidRDefault="003F0700" w:rsidP="008E36B9">
      <w:pPr>
        <w:jc w:val="both"/>
        <w:rPr>
          <w:rFonts w:asciiTheme="minorHAnsi" w:hAnsiTheme="minorHAnsi" w:cstheme="minorHAnsi"/>
          <w:sz w:val="22"/>
          <w:szCs w:val="22"/>
          <w:lang w:val="en-GB"/>
        </w:rPr>
      </w:pPr>
      <w:r>
        <w:rPr>
          <w:rFonts w:asciiTheme="minorHAnsi" w:hAnsiTheme="minorHAnsi" w:cstheme="minorHAnsi"/>
          <w:sz w:val="22"/>
          <w:szCs w:val="22"/>
          <w:lang w:val="en-GB"/>
        </w:rPr>
        <w:lastRenderedPageBreak/>
        <w:t>The Technical Coordinator of the</w:t>
      </w:r>
      <w:r w:rsidR="00BB23B4" w:rsidRPr="0082003A">
        <w:rPr>
          <w:rFonts w:asciiTheme="minorHAnsi" w:hAnsiTheme="minorHAnsi" w:cstheme="minorHAnsi"/>
          <w:sz w:val="22"/>
          <w:szCs w:val="22"/>
          <w:lang w:val="en-GB"/>
        </w:rPr>
        <w:t xml:space="preserve"> National Component of the European Union-funded Forestry-Climate Change-Biodiversity (EU-FCCB) Programme will be consultant’s main focal point at</w:t>
      </w:r>
      <w:r w:rsidR="006B5831" w:rsidRPr="0082003A">
        <w:rPr>
          <w:rFonts w:asciiTheme="minorHAnsi" w:hAnsiTheme="minorHAnsi" w:cstheme="minorHAnsi"/>
          <w:sz w:val="22"/>
          <w:szCs w:val="22"/>
          <w:lang w:val="en-GB"/>
        </w:rPr>
        <w:t xml:space="preserve"> Expertise France</w:t>
      </w:r>
      <w:r w:rsidR="00BB23B4" w:rsidRPr="0082003A">
        <w:rPr>
          <w:rFonts w:asciiTheme="minorHAnsi" w:hAnsiTheme="minorHAnsi" w:cstheme="minorHAnsi"/>
          <w:sz w:val="22"/>
          <w:szCs w:val="22"/>
          <w:lang w:val="en-GB"/>
        </w:rPr>
        <w:t>.</w:t>
      </w:r>
    </w:p>
    <w:p w14:paraId="02B7E7B0" w14:textId="77777777" w:rsidR="003F0700" w:rsidRPr="003F0700" w:rsidRDefault="003F0700" w:rsidP="008E36B9">
      <w:pPr>
        <w:jc w:val="both"/>
        <w:rPr>
          <w:rFonts w:asciiTheme="minorHAnsi" w:hAnsiTheme="minorHAnsi" w:cstheme="minorHAnsi"/>
          <w:sz w:val="22"/>
          <w:szCs w:val="22"/>
          <w:lang w:val="en-GB"/>
        </w:rPr>
      </w:pPr>
    </w:p>
    <w:p w14:paraId="2CE2DF15" w14:textId="5A8692FB" w:rsidR="000D55D6" w:rsidRPr="0082003A" w:rsidRDefault="00AD7325" w:rsidP="008E36B9">
      <w:pPr>
        <w:jc w:val="both"/>
        <w:rPr>
          <w:rFonts w:asciiTheme="minorHAnsi" w:hAnsiTheme="minorHAnsi" w:cstheme="minorHAnsi"/>
          <w:sz w:val="22"/>
          <w:szCs w:val="22"/>
          <w:lang w:val="en-GB"/>
        </w:rPr>
      </w:pPr>
      <w:r>
        <w:rPr>
          <w:rFonts w:asciiTheme="minorHAnsi" w:hAnsiTheme="minorHAnsi" w:cstheme="minorHAnsi"/>
          <w:sz w:val="22"/>
          <w:szCs w:val="22"/>
          <w:lang w:val="en-GB"/>
        </w:rPr>
        <w:t>As mentioned, c</w:t>
      </w:r>
      <w:r w:rsidR="009236DE" w:rsidRPr="0082003A">
        <w:rPr>
          <w:rFonts w:asciiTheme="minorHAnsi" w:hAnsiTheme="minorHAnsi" w:cstheme="minorHAnsi"/>
          <w:sz w:val="22"/>
          <w:szCs w:val="22"/>
          <w:lang w:val="en-GB"/>
        </w:rPr>
        <w:t>lose collaboration must take place with</w:t>
      </w:r>
      <w:r w:rsidR="00BB23B4" w:rsidRPr="0082003A">
        <w:rPr>
          <w:rFonts w:asciiTheme="minorHAnsi" w:hAnsiTheme="minorHAnsi" w:cstheme="minorHAnsi"/>
          <w:sz w:val="22"/>
          <w:szCs w:val="22"/>
          <w:lang w:val="en-GB"/>
        </w:rPr>
        <w:t xml:space="preserve"> the</w:t>
      </w:r>
      <w:r w:rsidR="009236DE" w:rsidRPr="0082003A">
        <w:rPr>
          <w:rFonts w:asciiTheme="minorHAnsi" w:hAnsiTheme="minorHAnsi" w:cstheme="minorHAnsi"/>
          <w:sz w:val="22"/>
          <w:szCs w:val="22"/>
          <w:lang w:val="en-GB"/>
        </w:rPr>
        <w:t xml:space="preserve"> </w:t>
      </w:r>
      <w:r w:rsidR="00BB23B4" w:rsidRPr="0082003A">
        <w:rPr>
          <w:rFonts w:asciiTheme="minorHAnsi" w:hAnsiTheme="minorHAnsi" w:cstheme="minorHAnsi"/>
          <w:sz w:val="22"/>
          <w:szCs w:val="22"/>
          <w:lang w:val="en-GB"/>
        </w:rPr>
        <w:t>Expertise France</w:t>
      </w:r>
      <w:r w:rsidR="009236DE" w:rsidRPr="0082003A">
        <w:rPr>
          <w:rFonts w:asciiTheme="minorHAnsi" w:hAnsiTheme="minorHAnsi" w:cstheme="minorHAnsi"/>
          <w:sz w:val="22"/>
          <w:szCs w:val="22"/>
          <w:lang w:val="en-GB"/>
        </w:rPr>
        <w:t xml:space="preserve"> </w:t>
      </w:r>
      <w:r w:rsidR="00BB23B4" w:rsidRPr="0082003A">
        <w:rPr>
          <w:rFonts w:asciiTheme="minorHAnsi" w:hAnsiTheme="minorHAnsi" w:cstheme="minorHAnsi"/>
          <w:sz w:val="22"/>
          <w:szCs w:val="22"/>
          <w:lang w:val="en-GB"/>
        </w:rPr>
        <w:t>project team</w:t>
      </w:r>
      <w:r w:rsidR="00CF5AA1" w:rsidRPr="0082003A">
        <w:rPr>
          <w:rFonts w:asciiTheme="minorHAnsi" w:hAnsiTheme="minorHAnsi" w:cstheme="minorHAnsi"/>
          <w:sz w:val="22"/>
          <w:szCs w:val="22"/>
          <w:lang w:val="en-GB"/>
        </w:rPr>
        <w:t xml:space="preserve"> and all other relevant international and national consultants</w:t>
      </w:r>
      <w:r w:rsidR="00BB23B4" w:rsidRPr="0082003A">
        <w:rPr>
          <w:rFonts w:asciiTheme="minorHAnsi" w:hAnsiTheme="minorHAnsi" w:cstheme="minorHAnsi"/>
          <w:sz w:val="22"/>
          <w:szCs w:val="22"/>
          <w:lang w:val="en-GB"/>
        </w:rPr>
        <w:t xml:space="preserve"> </w:t>
      </w:r>
      <w:r w:rsidR="009236DE" w:rsidRPr="0082003A">
        <w:rPr>
          <w:rFonts w:asciiTheme="minorHAnsi" w:hAnsiTheme="minorHAnsi" w:cstheme="minorHAnsi"/>
          <w:sz w:val="22"/>
          <w:szCs w:val="22"/>
          <w:lang w:val="en-GB"/>
        </w:rPr>
        <w:t xml:space="preserve">right up to completion. </w:t>
      </w:r>
      <w:r w:rsidR="000D55D6">
        <w:rPr>
          <w:rFonts w:asciiTheme="minorHAnsi" w:hAnsiTheme="minorHAnsi" w:cstheme="minorHAnsi"/>
          <w:sz w:val="22"/>
          <w:szCs w:val="22"/>
          <w:lang w:val="en-GB"/>
        </w:rPr>
        <w:t>In particular, close collaboration is expected with the national experts hired by Expertise France to provide day-to-day support to the organisations in question.</w:t>
      </w:r>
    </w:p>
    <w:p w14:paraId="5E9A3BF5" w14:textId="77777777" w:rsidR="003A7507" w:rsidRPr="0082003A" w:rsidRDefault="003A7507" w:rsidP="008E36B9">
      <w:pPr>
        <w:jc w:val="both"/>
        <w:rPr>
          <w:rFonts w:asciiTheme="minorHAnsi" w:hAnsiTheme="minorHAnsi" w:cstheme="minorHAnsi"/>
          <w:sz w:val="22"/>
          <w:szCs w:val="22"/>
          <w:lang w:val="en-GB"/>
        </w:rPr>
      </w:pPr>
    </w:p>
    <w:p w14:paraId="5DFAFC2C" w14:textId="77777777" w:rsidR="003A7507" w:rsidRPr="0082003A" w:rsidRDefault="003A7507" w:rsidP="008E36B9">
      <w:pPr>
        <w:rPr>
          <w:rFonts w:asciiTheme="minorHAnsi" w:hAnsiTheme="minorHAnsi" w:cstheme="minorHAnsi"/>
          <w:sz w:val="22"/>
          <w:szCs w:val="22"/>
          <w:lang w:val="en-GB"/>
        </w:rPr>
      </w:pPr>
    </w:p>
    <w:p w14:paraId="00A8F97B" w14:textId="77777777" w:rsidR="003A7507" w:rsidRPr="0082003A" w:rsidRDefault="003A7507" w:rsidP="008E36B9">
      <w:pPr>
        <w:numPr>
          <w:ilvl w:val="0"/>
          <w:numId w:val="14"/>
        </w:numPr>
        <w:shd w:val="clear" w:color="auto" w:fill="E6E6E6"/>
        <w:tabs>
          <w:tab w:val="clear" w:pos="720"/>
          <w:tab w:val="num" w:pos="180"/>
        </w:tabs>
        <w:ind w:left="180"/>
        <w:rPr>
          <w:rFonts w:asciiTheme="minorHAnsi" w:eastAsia="Arial Unicode MS" w:hAnsiTheme="minorHAnsi" w:cstheme="minorHAnsi"/>
          <w:b/>
          <w:sz w:val="22"/>
          <w:szCs w:val="22"/>
          <w:lang w:val="en-GB"/>
        </w:rPr>
      </w:pPr>
      <w:r w:rsidRPr="0082003A">
        <w:rPr>
          <w:rFonts w:asciiTheme="minorHAnsi" w:eastAsia="Arial Unicode MS" w:hAnsiTheme="minorHAnsi" w:cstheme="minorHAnsi"/>
          <w:b/>
          <w:bCs/>
          <w:sz w:val="22"/>
          <w:szCs w:val="22"/>
          <w:lang w:val="en-GB"/>
        </w:rPr>
        <w:t>Place, duration and terms of performance</w:t>
      </w:r>
    </w:p>
    <w:p w14:paraId="6D77A0D3" w14:textId="77777777" w:rsidR="003A7507" w:rsidRPr="0082003A" w:rsidRDefault="003A7507" w:rsidP="008E36B9">
      <w:pPr>
        <w:rPr>
          <w:rFonts w:asciiTheme="minorHAnsi" w:hAnsiTheme="minorHAnsi" w:cstheme="minorHAnsi"/>
          <w:sz w:val="22"/>
          <w:szCs w:val="22"/>
          <w:highlight w:val="cyan"/>
          <w:lang w:val="en-GB"/>
        </w:rPr>
      </w:pPr>
    </w:p>
    <w:p w14:paraId="2161A0E3" w14:textId="4DC8577B" w:rsidR="003A7507" w:rsidRPr="0082003A" w:rsidRDefault="003A7507" w:rsidP="008E36B9">
      <w:pPr>
        <w:numPr>
          <w:ilvl w:val="1"/>
          <w:numId w:val="14"/>
        </w:numPr>
        <w:tabs>
          <w:tab w:val="clear" w:pos="1440"/>
          <w:tab w:val="num" w:pos="900"/>
        </w:tabs>
        <w:ind w:left="900"/>
        <w:rPr>
          <w:rFonts w:asciiTheme="minorHAnsi" w:eastAsia="Arial Unicode MS" w:hAnsiTheme="minorHAnsi" w:cstheme="minorHAnsi"/>
          <w:b/>
          <w:sz w:val="22"/>
          <w:szCs w:val="22"/>
          <w:lang w:val="en-GB"/>
        </w:rPr>
      </w:pPr>
      <w:r w:rsidRPr="0082003A">
        <w:rPr>
          <w:rFonts w:asciiTheme="minorHAnsi" w:eastAsia="Arial Unicode MS" w:hAnsiTheme="minorHAnsi" w:cstheme="minorHAnsi"/>
          <w:b/>
          <w:bCs/>
          <w:sz w:val="22"/>
          <w:szCs w:val="22"/>
          <w:lang w:val="en-GB"/>
        </w:rPr>
        <w:t xml:space="preserve">Implementation period: </w:t>
      </w:r>
      <w:r w:rsidR="000D55D6">
        <w:rPr>
          <w:rFonts w:asciiTheme="minorHAnsi" w:eastAsia="Arial Unicode MS" w:hAnsiTheme="minorHAnsi" w:cstheme="minorHAnsi"/>
          <w:sz w:val="22"/>
          <w:szCs w:val="22"/>
          <w:lang w:val="en-GB"/>
        </w:rPr>
        <w:t xml:space="preserve">from the contract award date </w:t>
      </w:r>
      <w:r w:rsidR="00AD7325">
        <w:rPr>
          <w:rFonts w:asciiTheme="minorHAnsi" w:eastAsia="Arial Unicode MS" w:hAnsiTheme="minorHAnsi" w:cstheme="minorHAnsi"/>
          <w:sz w:val="22"/>
          <w:szCs w:val="22"/>
          <w:lang w:val="en-GB"/>
        </w:rPr>
        <w:t>to 31 March 2029</w:t>
      </w:r>
      <w:r w:rsidR="00964549">
        <w:rPr>
          <w:rStyle w:val="FootnoteReference"/>
          <w:rFonts w:asciiTheme="minorHAnsi" w:eastAsia="Arial Unicode MS" w:hAnsiTheme="minorHAnsi" w:cstheme="minorHAnsi"/>
          <w:sz w:val="22"/>
          <w:szCs w:val="22"/>
          <w:lang w:val="en-GB"/>
        </w:rPr>
        <w:footnoteReference w:id="1"/>
      </w:r>
    </w:p>
    <w:p w14:paraId="3965E893" w14:textId="77777777" w:rsidR="003A7507" w:rsidRPr="0082003A" w:rsidRDefault="003A7507" w:rsidP="008E36B9">
      <w:pPr>
        <w:ind w:left="1080"/>
        <w:rPr>
          <w:rFonts w:asciiTheme="minorHAnsi" w:hAnsiTheme="minorHAnsi" w:cstheme="minorHAnsi"/>
          <w:sz w:val="22"/>
          <w:szCs w:val="22"/>
          <w:lang w:val="en-GB"/>
        </w:rPr>
      </w:pPr>
    </w:p>
    <w:p w14:paraId="15982D84" w14:textId="1B0BDB94" w:rsidR="003A7507" w:rsidRPr="0082003A" w:rsidRDefault="003A7507" w:rsidP="008E36B9">
      <w:pPr>
        <w:numPr>
          <w:ilvl w:val="1"/>
          <w:numId w:val="14"/>
        </w:numPr>
        <w:tabs>
          <w:tab w:val="clear" w:pos="1440"/>
          <w:tab w:val="num" w:pos="900"/>
        </w:tabs>
        <w:ind w:left="900"/>
        <w:jc w:val="both"/>
        <w:rPr>
          <w:rFonts w:asciiTheme="minorHAnsi" w:hAnsiTheme="minorHAnsi" w:cstheme="minorHAnsi"/>
          <w:sz w:val="22"/>
          <w:szCs w:val="22"/>
          <w:lang w:val="en-GB"/>
        </w:rPr>
      </w:pPr>
      <w:r w:rsidRPr="0082003A">
        <w:rPr>
          <w:rFonts w:asciiTheme="minorHAnsi" w:eastAsia="Arial Unicode MS" w:hAnsiTheme="minorHAnsi" w:cstheme="minorHAnsi"/>
          <w:b/>
          <w:bCs/>
          <w:sz w:val="22"/>
          <w:szCs w:val="22"/>
          <w:lang w:val="en-GB"/>
        </w:rPr>
        <w:t xml:space="preserve">Start date: </w:t>
      </w:r>
      <w:r w:rsidR="000D55D6">
        <w:rPr>
          <w:rFonts w:asciiTheme="minorHAnsi" w:eastAsia="Arial Unicode MS" w:hAnsiTheme="minorHAnsi" w:cstheme="minorHAnsi"/>
          <w:sz w:val="22"/>
          <w:szCs w:val="22"/>
          <w:lang w:val="en-GB"/>
        </w:rPr>
        <w:t xml:space="preserve">contract award date </w:t>
      </w:r>
    </w:p>
    <w:p w14:paraId="0A16D9D4" w14:textId="77777777" w:rsidR="00AC0DEF" w:rsidRPr="0082003A" w:rsidRDefault="00AC0DEF" w:rsidP="008E36B9">
      <w:pPr>
        <w:jc w:val="both"/>
        <w:rPr>
          <w:rFonts w:asciiTheme="minorHAnsi" w:hAnsiTheme="minorHAnsi" w:cstheme="minorHAnsi"/>
          <w:sz w:val="22"/>
          <w:szCs w:val="22"/>
          <w:lang w:val="en-GB"/>
        </w:rPr>
      </w:pPr>
    </w:p>
    <w:p w14:paraId="4476555E" w14:textId="0BBEFE97" w:rsidR="003A7507" w:rsidRPr="0082003A" w:rsidRDefault="003A7507" w:rsidP="008E36B9">
      <w:pPr>
        <w:numPr>
          <w:ilvl w:val="1"/>
          <w:numId w:val="14"/>
        </w:numPr>
        <w:tabs>
          <w:tab w:val="clear" w:pos="1440"/>
          <w:tab w:val="num" w:pos="900"/>
        </w:tabs>
        <w:ind w:left="900"/>
        <w:jc w:val="both"/>
        <w:rPr>
          <w:rFonts w:asciiTheme="minorHAnsi" w:hAnsiTheme="minorHAnsi" w:cstheme="minorHAnsi"/>
          <w:sz w:val="22"/>
          <w:szCs w:val="22"/>
          <w:lang w:val="en-GB"/>
        </w:rPr>
      </w:pPr>
      <w:r w:rsidRPr="0082003A">
        <w:rPr>
          <w:rFonts w:asciiTheme="minorHAnsi" w:eastAsia="Arial Unicode MS" w:hAnsiTheme="minorHAnsi" w:cstheme="minorHAnsi"/>
          <w:b/>
          <w:bCs/>
          <w:sz w:val="22"/>
          <w:szCs w:val="22"/>
          <w:lang w:val="en-GB"/>
        </w:rPr>
        <w:t xml:space="preserve">End date: </w:t>
      </w:r>
      <w:r w:rsidR="003F0700">
        <w:rPr>
          <w:rFonts w:asciiTheme="minorHAnsi" w:eastAsia="Arial Unicode MS" w:hAnsiTheme="minorHAnsi" w:cstheme="minorHAnsi"/>
          <w:sz w:val="22"/>
          <w:szCs w:val="22"/>
          <w:lang w:val="en-GB"/>
        </w:rPr>
        <w:t>31 March</w:t>
      </w:r>
      <w:r w:rsidR="000D55D6">
        <w:rPr>
          <w:rFonts w:asciiTheme="minorHAnsi" w:eastAsia="Arial Unicode MS" w:hAnsiTheme="minorHAnsi" w:cstheme="minorHAnsi"/>
          <w:sz w:val="22"/>
          <w:szCs w:val="22"/>
          <w:lang w:val="en-GB"/>
        </w:rPr>
        <w:t xml:space="preserve"> 2029</w:t>
      </w:r>
    </w:p>
    <w:p w14:paraId="68133FA5" w14:textId="77777777" w:rsidR="006B5831" w:rsidRPr="0082003A" w:rsidRDefault="006B5831" w:rsidP="008E36B9">
      <w:pPr>
        <w:pStyle w:val="ListParagraph"/>
        <w:rPr>
          <w:rFonts w:asciiTheme="minorHAnsi" w:hAnsiTheme="minorHAnsi" w:cstheme="minorHAnsi"/>
          <w:sz w:val="22"/>
          <w:szCs w:val="22"/>
          <w:lang w:val="en-GB"/>
        </w:rPr>
      </w:pPr>
    </w:p>
    <w:p w14:paraId="7E6C9111" w14:textId="2288FB48" w:rsidR="003A7507" w:rsidRPr="0082003A" w:rsidRDefault="003A7507" w:rsidP="008E36B9">
      <w:pPr>
        <w:numPr>
          <w:ilvl w:val="1"/>
          <w:numId w:val="14"/>
        </w:numPr>
        <w:tabs>
          <w:tab w:val="clear" w:pos="1440"/>
          <w:tab w:val="num" w:pos="900"/>
        </w:tabs>
        <w:ind w:left="900"/>
        <w:rPr>
          <w:rFonts w:asciiTheme="minorHAnsi" w:eastAsia="Arial Unicode MS" w:hAnsiTheme="minorHAnsi" w:cstheme="minorHAnsi"/>
          <w:b/>
          <w:sz w:val="22"/>
          <w:szCs w:val="22"/>
          <w:lang w:val="en-GB"/>
        </w:rPr>
      </w:pPr>
      <w:r w:rsidRPr="0082003A">
        <w:rPr>
          <w:rFonts w:asciiTheme="minorHAnsi" w:eastAsia="Arial Unicode MS" w:hAnsiTheme="minorHAnsi" w:cstheme="minorHAnsi"/>
          <w:b/>
          <w:bCs/>
          <w:sz w:val="22"/>
          <w:szCs w:val="22"/>
          <w:lang w:val="en-GB"/>
        </w:rPr>
        <w:t>Effective duration per assignment:</w:t>
      </w:r>
      <w:r w:rsidR="008F69C9" w:rsidRPr="0082003A">
        <w:rPr>
          <w:rFonts w:asciiTheme="minorHAnsi" w:eastAsia="Arial Unicode MS" w:hAnsiTheme="minorHAnsi" w:cstheme="minorHAnsi"/>
          <w:b/>
          <w:bCs/>
          <w:sz w:val="22"/>
          <w:szCs w:val="22"/>
          <w:lang w:val="en-GB"/>
        </w:rPr>
        <w:t xml:space="preserve"> </w:t>
      </w:r>
      <w:r w:rsidR="000D55D6">
        <w:rPr>
          <w:rFonts w:asciiTheme="minorHAnsi" w:eastAsia="Arial Unicode MS" w:hAnsiTheme="minorHAnsi" w:cstheme="minorHAnsi"/>
          <w:sz w:val="22"/>
          <w:szCs w:val="22"/>
          <w:lang w:val="en-GB"/>
        </w:rPr>
        <w:t>would be determined in the POs.</w:t>
      </w:r>
    </w:p>
    <w:p w14:paraId="05A36279" w14:textId="77777777" w:rsidR="006B5831" w:rsidRPr="0082003A" w:rsidRDefault="006B5831" w:rsidP="008E36B9">
      <w:pPr>
        <w:pStyle w:val="ListParagraph"/>
        <w:rPr>
          <w:rFonts w:asciiTheme="minorHAnsi" w:hAnsiTheme="minorHAnsi" w:cstheme="minorHAnsi"/>
          <w:sz w:val="22"/>
          <w:szCs w:val="22"/>
          <w:lang w:val="en-GB"/>
        </w:rPr>
      </w:pPr>
    </w:p>
    <w:p w14:paraId="46BB25E3" w14:textId="1AA61536" w:rsidR="008F69C9" w:rsidRPr="0082003A" w:rsidRDefault="008F69C9" w:rsidP="008E36B9">
      <w:pPr>
        <w:numPr>
          <w:ilvl w:val="1"/>
          <w:numId w:val="14"/>
        </w:numPr>
        <w:tabs>
          <w:tab w:val="clear" w:pos="1440"/>
          <w:tab w:val="num" w:pos="900"/>
        </w:tabs>
        <w:ind w:left="900"/>
        <w:rPr>
          <w:rFonts w:asciiTheme="minorHAnsi" w:eastAsia="Arial Unicode MS" w:hAnsiTheme="minorHAnsi" w:cstheme="minorHAnsi"/>
          <w:b/>
          <w:sz w:val="22"/>
          <w:szCs w:val="22"/>
          <w:lang w:val="en-GB"/>
        </w:rPr>
      </w:pPr>
      <w:r w:rsidRPr="0082003A">
        <w:rPr>
          <w:rFonts w:asciiTheme="minorHAnsi" w:eastAsia="Arial Unicode MS" w:hAnsiTheme="minorHAnsi" w:cstheme="minorHAnsi"/>
          <w:b/>
          <w:bCs/>
          <w:sz w:val="22"/>
          <w:szCs w:val="22"/>
          <w:lang w:val="en-GB"/>
        </w:rPr>
        <w:t>Acceptance, deliverables and timesheets</w:t>
      </w:r>
    </w:p>
    <w:p w14:paraId="4215506C" w14:textId="77777777" w:rsidR="008F69C9" w:rsidRPr="0082003A" w:rsidRDefault="008F69C9" w:rsidP="008E36B9">
      <w:pPr>
        <w:pStyle w:val="ListParagraph"/>
        <w:rPr>
          <w:rFonts w:asciiTheme="minorHAnsi" w:hAnsiTheme="minorHAnsi" w:cstheme="minorHAnsi"/>
          <w:sz w:val="22"/>
          <w:szCs w:val="22"/>
          <w:lang w:val="en-GB"/>
        </w:rPr>
      </w:pPr>
    </w:p>
    <w:p w14:paraId="5B2A386F" w14:textId="242727F4" w:rsidR="008F69C9" w:rsidRDefault="008F69C9" w:rsidP="008E36B9">
      <w:pPr>
        <w:snapToGrid w:val="0"/>
        <w:jc w:val="both"/>
        <w:rPr>
          <w:rFonts w:asciiTheme="minorHAnsi" w:hAnsiTheme="minorHAnsi" w:cstheme="minorHAnsi"/>
          <w:sz w:val="22"/>
          <w:szCs w:val="22"/>
          <w:lang w:val="en-GB"/>
        </w:rPr>
      </w:pPr>
      <w:r w:rsidRPr="0082003A">
        <w:rPr>
          <w:rFonts w:asciiTheme="minorHAnsi" w:hAnsiTheme="minorHAnsi" w:cstheme="minorHAnsi"/>
          <w:sz w:val="22"/>
          <w:szCs w:val="22"/>
          <w:lang w:val="en-GB"/>
        </w:rPr>
        <w:t xml:space="preserve">Acceptance of the deliverables will be carried out by </w:t>
      </w:r>
      <w:r w:rsidR="00AD7325">
        <w:rPr>
          <w:rFonts w:asciiTheme="minorHAnsi" w:hAnsiTheme="minorHAnsi" w:cstheme="minorHAnsi"/>
          <w:sz w:val="22"/>
          <w:szCs w:val="22"/>
          <w:lang w:val="en-GB"/>
        </w:rPr>
        <w:t>the</w:t>
      </w:r>
      <w:r w:rsidRPr="0082003A">
        <w:rPr>
          <w:rFonts w:asciiTheme="minorHAnsi" w:hAnsiTheme="minorHAnsi" w:cstheme="minorHAnsi"/>
          <w:sz w:val="22"/>
          <w:szCs w:val="22"/>
          <w:lang w:val="en-GB"/>
        </w:rPr>
        <w:t xml:space="preserve"> Project Manager – National Component of the EU-FCCB Programme.</w:t>
      </w:r>
    </w:p>
    <w:p w14:paraId="3077D97C" w14:textId="77777777" w:rsidR="00AD7325" w:rsidRPr="0082003A" w:rsidRDefault="00AD7325" w:rsidP="008E36B9">
      <w:pPr>
        <w:snapToGrid w:val="0"/>
        <w:jc w:val="both"/>
        <w:rPr>
          <w:rFonts w:asciiTheme="minorHAnsi" w:hAnsiTheme="minorHAnsi" w:cstheme="minorHAnsi"/>
          <w:sz w:val="22"/>
          <w:szCs w:val="22"/>
          <w:lang w:val="en-GB"/>
        </w:rPr>
      </w:pPr>
    </w:p>
    <w:p w14:paraId="7DC3DAC1" w14:textId="0AEB826A" w:rsidR="008F69C9" w:rsidRDefault="008F69C9" w:rsidP="008E36B9">
      <w:pPr>
        <w:snapToGrid w:val="0"/>
        <w:jc w:val="both"/>
        <w:rPr>
          <w:rFonts w:asciiTheme="minorHAnsi" w:hAnsiTheme="minorHAnsi" w:cstheme="minorHAnsi"/>
          <w:sz w:val="22"/>
          <w:szCs w:val="22"/>
          <w:lang w:val="en-GB"/>
        </w:rPr>
      </w:pPr>
      <w:r w:rsidRPr="0082003A">
        <w:rPr>
          <w:rFonts w:asciiTheme="minorHAnsi" w:hAnsiTheme="minorHAnsi" w:cstheme="minorHAnsi"/>
          <w:sz w:val="22"/>
          <w:szCs w:val="22"/>
          <w:lang w:val="en-GB"/>
        </w:rPr>
        <w:t xml:space="preserve">Acceptance of the deliverables will take the form of an acceptance certificate signed by Mr. Vandenberghe, a copy of which will be provided to the </w:t>
      </w:r>
      <w:r w:rsidR="00AD7325">
        <w:rPr>
          <w:rFonts w:asciiTheme="minorHAnsi" w:hAnsiTheme="minorHAnsi" w:cstheme="minorHAnsi"/>
          <w:sz w:val="22"/>
          <w:szCs w:val="22"/>
          <w:lang w:val="en-GB"/>
        </w:rPr>
        <w:t>Contractor.</w:t>
      </w:r>
    </w:p>
    <w:p w14:paraId="20B5BDD2" w14:textId="77777777" w:rsidR="00AD7325" w:rsidRPr="0082003A" w:rsidRDefault="00AD7325" w:rsidP="008E36B9">
      <w:pPr>
        <w:snapToGrid w:val="0"/>
        <w:jc w:val="both"/>
        <w:rPr>
          <w:rFonts w:asciiTheme="minorHAnsi" w:hAnsiTheme="minorHAnsi" w:cstheme="minorHAnsi"/>
          <w:sz w:val="22"/>
          <w:szCs w:val="22"/>
          <w:lang w:val="en-GB"/>
        </w:rPr>
      </w:pPr>
    </w:p>
    <w:p w14:paraId="5DAC158C" w14:textId="05F2FC29" w:rsidR="008F69C9" w:rsidRDefault="008F69C9" w:rsidP="008E36B9">
      <w:pPr>
        <w:snapToGrid w:val="0"/>
        <w:jc w:val="both"/>
        <w:rPr>
          <w:rFonts w:asciiTheme="minorHAnsi" w:hAnsiTheme="minorHAnsi" w:cstheme="minorHAnsi"/>
          <w:sz w:val="22"/>
          <w:szCs w:val="22"/>
          <w:lang w:val="en-GB"/>
        </w:rPr>
      </w:pPr>
      <w:r w:rsidRPr="0082003A">
        <w:rPr>
          <w:rFonts w:asciiTheme="minorHAnsi" w:hAnsiTheme="minorHAnsi" w:cstheme="minorHAnsi"/>
          <w:sz w:val="22"/>
          <w:szCs w:val="22"/>
          <w:lang w:val="en-GB"/>
        </w:rPr>
        <w:t xml:space="preserve">Furthermore, timesheets will be prepared by the </w:t>
      </w:r>
      <w:r w:rsidR="00AD7325">
        <w:rPr>
          <w:rFonts w:asciiTheme="minorHAnsi" w:hAnsiTheme="minorHAnsi" w:cstheme="minorHAnsi"/>
          <w:sz w:val="22"/>
          <w:szCs w:val="22"/>
          <w:lang w:val="en-GB"/>
        </w:rPr>
        <w:t xml:space="preserve">Contractor </w:t>
      </w:r>
      <w:r w:rsidRPr="0082003A">
        <w:rPr>
          <w:rFonts w:asciiTheme="minorHAnsi" w:hAnsiTheme="minorHAnsi" w:cstheme="minorHAnsi"/>
          <w:sz w:val="22"/>
          <w:szCs w:val="22"/>
          <w:lang w:val="en-GB"/>
        </w:rPr>
        <w:t xml:space="preserve">using the template specified in the contract and will require approval by Expertise France. Approval of the timesheets will take the form of a countersignature on the timesheet document. </w:t>
      </w:r>
    </w:p>
    <w:p w14:paraId="6667D9A8" w14:textId="77777777" w:rsidR="00AD7325" w:rsidRPr="0082003A" w:rsidRDefault="00AD7325" w:rsidP="008E36B9">
      <w:pPr>
        <w:snapToGrid w:val="0"/>
        <w:jc w:val="both"/>
        <w:rPr>
          <w:rFonts w:asciiTheme="minorHAnsi" w:hAnsiTheme="minorHAnsi" w:cstheme="minorHAnsi"/>
          <w:sz w:val="22"/>
          <w:szCs w:val="22"/>
          <w:lang w:val="en-GB"/>
        </w:rPr>
      </w:pPr>
    </w:p>
    <w:p w14:paraId="0011CEB2" w14:textId="650584CF" w:rsidR="00AC0DEF" w:rsidRPr="0082003A" w:rsidRDefault="008F69C9" w:rsidP="008E36B9">
      <w:pPr>
        <w:snapToGrid w:val="0"/>
        <w:jc w:val="both"/>
        <w:rPr>
          <w:rFonts w:asciiTheme="minorHAnsi" w:hAnsiTheme="minorHAnsi" w:cstheme="minorHAnsi"/>
          <w:sz w:val="22"/>
          <w:szCs w:val="22"/>
          <w:lang w:val="en-GB"/>
        </w:rPr>
      </w:pPr>
      <w:r w:rsidRPr="0082003A">
        <w:rPr>
          <w:rFonts w:asciiTheme="minorHAnsi" w:hAnsiTheme="minorHAnsi" w:cstheme="minorHAnsi"/>
          <w:sz w:val="22"/>
          <w:szCs w:val="22"/>
          <w:lang w:val="en-GB"/>
        </w:rPr>
        <w:t>Expertise France does not allow for work to be done on weekends or public holidays; therefore, any timesheets in which the</w:t>
      </w:r>
      <w:r w:rsidR="00AD7325">
        <w:rPr>
          <w:rFonts w:asciiTheme="minorHAnsi" w:hAnsiTheme="minorHAnsi" w:cstheme="minorHAnsi"/>
          <w:sz w:val="22"/>
          <w:szCs w:val="22"/>
          <w:lang w:val="en-GB"/>
        </w:rPr>
        <w:t xml:space="preserve"> Contractor</w:t>
      </w:r>
      <w:r w:rsidRPr="0082003A">
        <w:rPr>
          <w:rFonts w:asciiTheme="minorHAnsi" w:hAnsiTheme="minorHAnsi" w:cstheme="minorHAnsi"/>
          <w:sz w:val="22"/>
          <w:szCs w:val="22"/>
          <w:lang w:val="en-GB"/>
        </w:rPr>
        <w:t xml:space="preserve"> indicates that work has been done on the weekend or public holidays will be rejected.</w:t>
      </w:r>
    </w:p>
    <w:p w14:paraId="6B4F4580" w14:textId="77777777" w:rsidR="008F69C9" w:rsidRPr="0082003A" w:rsidRDefault="008F69C9" w:rsidP="008E36B9">
      <w:pPr>
        <w:rPr>
          <w:rFonts w:asciiTheme="minorHAnsi" w:hAnsiTheme="minorHAnsi" w:cstheme="minorHAnsi"/>
          <w:b/>
          <w:sz w:val="22"/>
          <w:szCs w:val="22"/>
          <w:u w:val="single"/>
          <w:lang w:val="en-GB"/>
        </w:rPr>
      </w:pPr>
    </w:p>
    <w:p w14:paraId="149B0105" w14:textId="77777777" w:rsidR="003A0700" w:rsidRPr="0082003A" w:rsidRDefault="003A0700" w:rsidP="008E36B9">
      <w:pPr>
        <w:rPr>
          <w:rFonts w:asciiTheme="minorHAnsi" w:hAnsiTheme="minorHAnsi" w:cstheme="minorHAnsi"/>
          <w:sz w:val="22"/>
          <w:szCs w:val="22"/>
          <w:lang w:val="en-GB"/>
        </w:rPr>
      </w:pPr>
    </w:p>
    <w:p w14:paraId="1982EB1F" w14:textId="77777777" w:rsidR="001D27F6" w:rsidRPr="0082003A" w:rsidRDefault="0047117E" w:rsidP="008E36B9">
      <w:pPr>
        <w:numPr>
          <w:ilvl w:val="0"/>
          <w:numId w:val="14"/>
        </w:numPr>
        <w:shd w:val="clear" w:color="auto" w:fill="E6E6E6"/>
        <w:tabs>
          <w:tab w:val="clear" w:pos="720"/>
          <w:tab w:val="num" w:pos="180"/>
        </w:tabs>
        <w:ind w:left="180"/>
        <w:rPr>
          <w:rFonts w:asciiTheme="minorHAnsi" w:eastAsia="Arial Unicode MS" w:hAnsiTheme="minorHAnsi" w:cstheme="minorHAnsi"/>
          <w:b/>
          <w:sz w:val="22"/>
          <w:szCs w:val="22"/>
          <w:lang w:val="en-GB"/>
        </w:rPr>
      </w:pPr>
      <w:r w:rsidRPr="0082003A">
        <w:rPr>
          <w:rFonts w:asciiTheme="minorHAnsi" w:eastAsia="Arial Unicode MS" w:hAnsiTheme="minorHAnsi" w:cstheme="minorHAnsi"/>
          <w:b/>
          <w:bCs/>
          <w:sz w:val="22"/>
          <w:szCs w:val="22"/>
          <w:lang w:val="en-GB"/>
        </w:rPr>
        <w:t>Required expertise and profile</w:t>
      </w:r>
    </w:p>
    <w:p w14:paraId="5EE83AE0" w14:textId="77777777" w:rsidR="003F0700" w:rsidRPr="0082003A" w:rsidRDefault="003F0700" w:rsidP="003F0700">
      <w:pPr>
        <w:jc w:val="both"/>
        <w:rPr>
          <w:rFonts w:asciiTheme="minorHAnsi" w:eastAsia="Arial Unicode MS" w:hAnsiTheme="minorHAnsi" w:cstheme="minorHAnsi"/>
          <w:b/>
          <w:sz w:val="22"/>
          <w:szCs w:val="22"/>
          <w:lang w:val="en-GB"/>
        </w:rPr>
      </w:pPr>
    </w:p>
    <w:p w14:paraId="0E27829D" w14:textId="5104A9AB" w:rsidR="003F0700" w:rsidRPr="0082003A" w:rsidRDefault="003F0700" w:rsidP="003F0700">
      <w:pPr>
        <w:numPr>
          <w:ilvl w:val="1"/>
          <w:numId w:val="14"/>
        </w:numPr>
        <w:tabs>
          <w:tab w:val="clear" w:pos="1440"/>
          <w:tab w:val="num" w:pos="900"/>
        </w:tabs>
        <w:ind w:left="900"/>
        <w:jc w:val="both"/>
        <w:rPr>
          <w:rFonts w:asciiTheme="minorHAnsi" w:eastAsia="Arial Unicode MS" w:hAnsiTheme="minorHAnsi" w:cstheme="minorHAnsi"/>
          <w:b/>
          <w:sz w:val="22"/>
          <w:szCs w:val="22"/>
          <w:lang w:val="en-GB"/>
        </w:rPr>
      </w:pPr>
      <w:r>
        <w:rPr>
          <w:rFonts w:asciiTheme="minorHAnsi" w:eastAsia="Arial Unicode MS" w:hAnsiTheme="minorHAnsi" w:cstheme="minorHAnsi"/>
          <w:b/>
          <w:bCs/>
          <w:sz w:val="22"/>
          <w:szCs w:val="22"/>
          <w:lang w:val="en-GB"/>
        </w:rPr>
        <w:t>Required experience</w:t>
      </w:r>
      <w:r w:rsidRPr="0082003A">
        <w:rPr>
          <w:rFonts w:asciiTheme="minorHAnsi" w:eastAsia="Arial Unicode MS" w:hAnsiTheme="minorHAnsi" w:cstheme="minorHAnsi"/>
          <w:b/>
          <w:bCs/>
          <w:sz w:val="22"/>
          <w:szCs w:val="22"/>
          <w:lang w:val="en-GB"/>
        </w:rPr>
        <w:t>:</w:t>
      </w:r>
      <w:r w:rsidRPr="0082003A">
        <w:rPr>
          <w:rFonts w:asciiTheme="minorHAnsi" w:eastAsia="Arial Unicode MS" w:hAnsiTheme="minorHAnsi" w:cstheme="minorHAnsi"/>
          <w:sz w:val="22"/>
          <w:szCs w:val="22"/>
          <w:lang w:val="en-GB"/>
        </w:rPr>
        <w:t xml:space="preserve"> </w:t>
      </w:r>
    </w:p>
    <w:p w14:paraId="2892D2C1" w14:textId="07CF68FF" w:rsidR="000D55D6" w:rsidRDefault="000D55D6" w:rsidP="000D55D6">
      <w:pPr>
        <w:jc w:val="both"/>
        <w:rPr>
          <w:rFonts w:asciiTheme="minorHAnsi" w:eastAsia="Arial Unicode MS" w:hAnsiTheme="minorHAnsi" w:cstheme="minorHAnsi"/>
          <w:b/>
          <w:sz w:val="22"/>
          <w:szCs w:val="22"/>
          <w:lang w:val="en-GB"/>
        </w:rPr>
      </w:pPr>
    </w:p>
    <w:p w14:paraId="37F6717B" w14:textId="77777777" w:rsidR="00E15E40" w:rsidRDefault="003F0700" w:rsidP="003F0700">
      <w:pPr>
        <w:pStyle w:val="ListParagraph"/>
        <w:numPr>
          <w:ilvl w:val="0"/>
          <w:numId w:val="57"/>
        </w:numPr>
        <w:jc w:val="both"/>
        <w:rPr>
          <w:rFonts w:asciiTheme="minorHAnsi" w:hAnsiTheme="minorHAnsi" w:cstheme="minorHAnsi"/>
          <w:sz w:val="22"/>
          <w:szCs w:val="22"/>
          <w:lang w:val="en-GB"/>
        </w:rPr>
      </w:pPr>
      <w:r>
        <w:rPr>
          <w:rFonts w:asciiTheme="minorHAnsi" w:hAnsiTheme="minorHAnsi" w:cstheme="minorHAnsi"/>
          <w:sz w:val="22"/>
          <w:szCs w:val="22"/>
          <w:lang w:val="en-GB"/>
        </w:rPr>
        <w:t>E</w:t>
      </w:r>
      <w:r w:rsidRPr="003F0700">
        <w:rPr>
          <w:rFonts w:asciiTheme="minorHAnsi" w:hAnsiTheme="minorHAnsi" w:cstheme="minorHAnsi"/>
          <w:sz w:val="22"/>
          <w:szCs w:val="22"/>
          <w:lang w:val="en-GB"/>
        </w:rPr>
        <w:t xml:space="preserve">xperienced international consulting firm in the field of </w:t>
      </w:r>
      <w:r w:rsidR="00E15E40">
        <w:rPr>
          <w:rFonts w:asciiTheme="minorHAnsi" w:hAnsiTheme="minorHAnsi" w:cstheme="minorHAnsi"/>
          <w:sz w:val="22"/>
          <w:szCs w:val="22"/>
          <w:lang w:val="en-GB"/>
        </w:rPr>
        <w:t>climate advisory services, with at least:</w:t>
      </w:r>
    </w:p>
    <w:p w14:paraId="1C0397A8" w14:textId="4E3F6226" w:rsidR="003F0700" w:rsidRDefault="00E15E40" w:rsidP="00E15E40">
      <w:pPr>
        <w:pStyle w:val="ListParagraph"/>
        <w:numPr>
          <w:ilvl w:val="1"/>
          <w:numId w:val="57"/>
        </w:numPr>
        <w:jc w:val="both"/>
        <w:rPr>
          <w:rFonts w:asciiTheme="minorHAnsi" w:hAnsiTheme="minorHAnsi" w:cstheme="minorHAnsi"/>
          <w:sz w:val="22"/>
          <w:szCs w:val="22"/>
          <w:lang w:val="en-GB"/>
        </w:rPr>
      </w:pPr>
      <w:r>
        <w:rPr>
          <w:rFonts w:asciiTheme="minorHAnsi" w:hAnsiTheme="minorHAnsi" w:cstheme="minorHAnsi"/>
          <w:sz w:val="22"/>
          <w:szCs w:val="22"/>
          <w:lang w:val="en-GB"/>
        </w:rPr>
        <w:t>5 relevant references</w:t>
      </w:r>
    </w:p>
    <w:p w14:paraId="0B069817" w14:textId="7B5C3F2D" w:rsidR="00E15E40" w:rsidRPr="003F0700" w:rsidRDefault="00E15E40" w:rsidP="00E15E40">
      <w:pPr>
        <w:pStyle w:val="ListParagraph"/>
        <w:numPr>
          <w:ilvl w:val="1"/>
          <w:numId w:val="57"/>
        </w:numPr>
        <w:jc w:val="both"/>
        <w:rPr>
          <w:rFonts w:asciiTheme="minorHAnsi" w:hAnsiTheme="minorHAnsi" w:cstheme="minorHAnsi"/>
          <w:sz w:val="22"/>
          <w:szCs w:val="22"/>
          <w:lang w:val="en-GB"/>
        </w:rPr>
      </w:pPr>
      <w:r>
        <w:rPr>
          <w:rFonts w:asciiTheme="minorHAnsi" w:hAnsiTheme="minorHAnsi" w:cstheme="minorHAnsi"/>
          <w:sz w:val="22"/>
          <w:szCs w:val="22"/>
          <w:lang w:val="en-GB"/>
        </w:rPr>
        <w:t>1 relevant reference in Papua New Guinea</w:t>
      </w:r>
    </w:p>
    <w:p w14:paraId="1C959215" w14:textId="77777777" w:rsidR="000D55D6" w:rsidRPr="0082003A" w:rsidRDefault="000D55D6" w:rsidP="000D55D6">
      <w:pPr>
        <w:jc w:val="both"/>
        <w:rPr>
          <w:rFonts w:asciiTheme="minorHAnsi" w:eastAsia="Arial Unicode MS" w:hAnsiTheme="minorHAnsi" w:cstheme="minorHAnsi"/>
          <w:b/>
          <w:sz w:val="22"/>
          <w:szCs w:val="22"/>
          <w:lang w:val="en-GB"/>
        </w:rPr>
      </w:pPr>
    </w:p>
    <w:p w14:paraId="06BE8B9F" w14:textId="4F51C31B" w:rsidR="003A7185" w:rsidRPr="0082003A" w:rsidRDefault="00B66BE6" w:rsidP="008E36B9">
      <w:pPr>
        <w:numPr>
          <w:ilvl w:val="1"/>
          <w:numId w:val="14"/>
        </w:numPr>
        <w:tabs>
          <w:tab w:val="clear" w:pos="1440"/>
          <w:tab w:val="num" w:pos="900"/>
        </w:tabs>
        <w:ind w:left="900"/>
        <w:jc w:val="both"/>
        <w:rPr>
          <w:rFonts w:asciiTheme="minorHAnsi" w:eastAsia="Arial Unicode MS" w:hAnsiTheme="minorHAnsi" w:cstheme="minorHAnsi"/>
          <w:b/>
          <w:sz w:val="22"/>
          <w:szCs w:val="22"/>
          <w:lang w:val="en-GB"/>
        </w:rPr>
      </w:pPr>
      <w:r w:rsidRPr="0082003A">
        <w:rPr>
          <w:rFonts w:asciiTheme="minorHAnsi" w:eastAsia="Arial Unicode MS" w:hAnsiTheme="minorHAnsi" w:cstheme="minorHAnsi"/>
          <w:b/>
          <w:bCs/>
          <w:sz w:val="22"/>
          <w:szCs w:val="22"/>
          <w:lang w:val="en-GB"/>
        </w:rPr>
        <w:t>Number of experts per assignment:</w:t>
      </w:r>
      <w:r w:rsidRPr="0082003A">
        <w:rPr>
          <w:rFonts w:asciiTheme="minorHAnsi" w:eastAsia="Arial Unicode MS" w:hAnsiTheme="minorHAnsi" w:cstheme="minorHAnsi"/>
          <w:sz w:val="22"/>
          <w:szCs w:val="22"/>
          <w:lang w:val="en-GB"/>
        </w:rPr>
        <w:t xml:space="preserve"> </w:t>
      </w:r>
      <w:r w:rsidR="000D55D6">
        <w:rPr>
          <w:rFonts w:asciiTheme="minorHAnsi" w:eastAsia="Arial Unicode MS" w:hAnsiTheme="minorHAnsi" w:cstheme="minorHAnsi"/>
          <w:sz w:val="22"/>
          <w:szCs w:val="22"/>
          <w:lang w:val="en-GB"/>
        </w:rPr>
        <w:t>at least 2</w:t>
      </w:r>
    </w:p>
    <w:p w14:paraId="32B54B0F" w14:textId="77777777" w:rsidR="00E15E40" w:rsidRPr="00E15E40" w:rsidRDefault="00E15E40" w:rsidP="00E15E40">
      <w:pPr>
        <w:pStyle w:val="ListParagraph"/>
        <w:jc w:val="both"/>
        <w:rPr>
          <w:rFonts w:asciiTheme="minorHAnsi" w:hAnsiTheme="minorHAnsi" w:cstheme="minorHAnsi"/>
          <w:sz w:val="22"/>
          <w:szCs w:val="22"/>
          <w:lang w:val="en-GB"/>
        </w:rPr>
      </w:pPr>
    </w:p>
    <w:p w14:paraId="56FF0DA7" w14:textId="77777777" w:rsidR="003A7185" w:rsidRPr="0082003A" w:rsidRDefault="003A7185" w:rsidP="008E36B9">
      <w:pPr>
        <w:jc w:val="both"/>
        <w:rPr>
          <w:rFonts w:asciiTheme="minorHAnsi" w:eastAsia="Arial Unicode MS" w:hAnsiTheme="minorHAnsi" w:cstheme="minorHAnsi"/>
          <w:b/>
          <w:sz w:val="22"/>
          <w:szCs w:val="22"/>
          <w:lang w:val="en-GB"/>
        </w:rPr>
      </w:pPr>
    </w:p>
    <w:p w14:paraId="11BBB708" w14:textId="5C93AD8B" w:rsidR="003A7185" w:rsidRPr="0082003A" w:rsidRDefault="00B66BE6" w:rsidP="008E36B9">
      <w:pPr>
        <w:numPr>
          <w:ilvl w:val="1"/>
          <w:numId w:val="14"/>
        </w:numPr>
        <w:tabs>
          <w:tab w:val="clear" w:pos="1440"/>
          <w:tab w:val="num" w:pos="900"/>
        </w:tabs>
        <w:ind w:left="900"/>
        <w:jc w:val="both"/>
        <w:rPr>
          <w:rFonts w:asciiTheme="minorHAnsi" w:eastAsia="Arial Unicode MS" w:hAnsiTheme="minorHAnsi" w:cstheme="minorHAnsi"/>
          <w:b/>
          <w:sz w:val="22"/>
          <w:szCs w:val="22"/>
          <w:lang w:val="en-GB"/>
        </w:rPr>
      </w:pPr>
      <w:r w:rsidRPr="0082003A">
        <w:rPr>
          <w:rFonts w:asciiTheme="minorHAnsi" w:eastAsia="Arial Unicode MS" w:hAnsiTheme="minorHAnsi" w:cstheme="minorHAnsi"/>
          <w:b/>
          <w:bCs/>
          <w:sz w:val="22"/>
          <w:szCs w:val="22"/>
          <w:lang w:val="en-GB"/>
        </w:rPr>
        <w:t>Profile of the designated expert(s) responsible for contract execution</w:t>
      </w:r>
    </w:p>
    <w:p w14:paraId="2EED2D54" w14:textId="77777777" w:rsidR="00E15E40" w:rsidRPr="00E15E40" w:rsidRDefault="00E15E40" w:rsidP="00E15E40">
      <w:pPr>
        <w:jc w:val="both"/>
        <w:rPr>
          <w:rFonts w:asciiTheme="minorHAnsi" w:hAnsiTheme="minorHAnsi" w:cstheme="minorHAnsi"/>
          <w:sz w:val="22"/>
          <w:szCs w:val="22"/>
          <w:lang w:val="en-GB"/>
        </w:rPr>
      </w:pPr>
      <w:r w:rsidRPr="00E15E40">
        <w:rPr>
          <w:rFonts w:asciiTheme="minorHAnsi" w:hAnsiTheme="minorHAnsi" w:cstheme="minorHAnsi"/>
          <w:sz w:val="22"/>
          <w:szCs w:val="22"/>
          <w:lang w:val="en-GB"/>
        </w:rPr>
        <w:t xml:space="preserve">The applicant should provide CVs of all key personnel proposed for this tender. </w:t>
      </w:r>
    </w:p>
    <w:p w14:paraId="69696EF1" w14:textId="77777777" w:rsidR="003A7185" w:rsidRPr="0082003A" w:rsidRDefault="003A7185" w:rsidP="008E36B9">
      <w:pPr>
        <w:jc w:val="both"/>
        <w:rPr>
          <w:rFonts w:asciiTheme="minorHAnsi" w:hAnsiTheme="minorHAnsi" w:cstheme="minorHAnsi"/>
          <w:sz w:val="22"/>
          <w:szCs w:val="22"/>
          <w:u w:val="single"/>
          <w:lang w:val="en-GB"/>
        </w:rPr>
      </w:pPr>
    </w:p>
    <w:p w14:paraId="2FFA5A73" w14:textId="72912FC8" w:rsidR="000D55D6" w:rsidRPr="000D55D6" w:rsidRDefault="000D55D6" w:rsidP="000D55D6">
      <w:pPr>
        <w:pStyle w:val="ListParagraph"/>
        <w:numPr>
          <w:ilvl w:val="0"/>
          <w:numId w:val="54"/>
        </w:numPr>
        <w:contextualSpacing w:val="0"/>
        <w:jc w:val="both"/>
        <w:rPr>
          <w:rFonts w:asciiTheme="minorHAnsi" w:hAnsiTheme="minorHAnsi" w:cstheme="minorHAnsi"/>
          <w:sz w:val="22"/>
          <w:szCs w:val="22"/>
          <w:lang w:val="en-GB"/>
        </w:rPr>
      </w:pPr>
      <w:r w:rsidRPr="000D55D6">
        <w:rPr>
          <w:rFonts w:asciiTheme="minorHAnsi" w:hAnsiTheme="minorHAnsi" w:cstheme="minorHAnsi"/>
          <w:sz w:val="22"/>
          <w:szCs w:val="22"/>
          <w:lang w:val="en-GB"/>
        </w:rPr>
        <w:t>Familiarity with the project theme (sustainable development, forestry, climate change, biodiversity…)</w:t>
      </w:r>
    </w:p>
    <w:p w14:paraId="326CB94E" w14:textId="0D064D9C" w:rsidR="000D55D6" w:rsidRPr="000D55D6" w:rsidRDefault="000D55D6" w:rsidP="000D55D6">
      <w:pPr>
        <w:pStyle w:val="ListParagraph"/>
        <w:numPr>
          <w:ilvl w:val="0"/>
          <w:numId w:val="54"/>
        </w:numPr>
        <w:contextualSpacing w:val="0"/>
        <w:jc w:val="both"/>
        <w:rPr>
          <w:rFonts w:asciiTheme="minorHAnsi" w:hAnsiTheme="minorHAnsi" w:cstheme="minorHAnsi"/>
          <w:sz w:val="22"/>
          <w:szCs w:val="22"/>
          <w:lang w:val="en-GB"/>
        </w:rPr>
      </w:pPr>
      <w:r w:rsidRPr="000D55D6">
        <w:rPr>
          <w:rFonts w:asciiTheme="minorHAnsi" w:hAnsiTheme="minorHAnsi" w:cstheme="minorHAnsi"/>
          <w:sz w:val="22"/>
          <w:szCs w:val="22"/>
          <w:lang w:val="en-GB"/>
        </w:rPr>
        <w:t xml:space="preserve">Working experience on matters of </w:t>
      </w:r>
      <w:r w:rsidR="00E15E40">
        <w:rPr>
          <w:rFonts w:asciiTheme="minorHAnsi" w:hAnsiTheme="minorHAnsi" w:cstheme="minorHAnsi"/>
          <w:sz w:val="22"/>
          <w:szCs w:val="22"/>
          <w:lang w:val="en-GB"/>
        </w:rPr>
        <w:t>climate change</w:t>
      </w:r>
      <w:r w:rsidR="00AD7325">
        <w:rPr>
          <w:rFonts w:asciiTheme="minorHAnsi" w:hAnsiTheme="minorHAnsi" w:cstheme="minorHAnsi"/>
          <w:sz w:val="22"/>
          <w:szCs w:val="22"/>
          <w:lang w:val="en-GB"/>
        </w:rPr>
        <w:t xml:space="preserve"> in the public</w:t>
      </w:r>
      <w:r w:rsidRPr="000D55D6">
        <w:rPr>
          <w:rFonts w:asciiTheme="minorHAnsi" w:hAnsiTheme="minorHAnsi" w:cstheme="minorHAnsi"/>
          <w:sz w:val="22"/>
          <w:szCs w:val="22"/>
          <w:lang w:val="en-GB"/>
        </w:rPr>
        <w:t xml:space="preserve"> sector</w:t>
      </w:r>
      <w:r w:rsidR="00AD7325">
        <w:rPr>
          <w:rFonts w:asciiTheme="minorHAnsi" w:hAnsiTheme="minorHAnsi" w:cstheme="minorHAnsi"/>
          <w:sz w:val="22"/>
          <w:szCs w:val="22"/>
          <w:lang w:val="en-GB"/>
        </w:rPr>
        <w:t xml:space="preserve"> in developing countries</w:t>
      </w:r>
      <w:r w:rsidRPr="000D55D6">
        <w:rPr>
          <w:rFonts w:asciiTheme="minorHAnsi" w:hAnsiTheme="minorHAnsi" w:cstheme="minorHAnsi"/>
          <w:sz w:val="22"/>
          <w:szCs w:val="22"/>
          <w:lang w:val="en-GB"/>
        </w:rPr>
        <w:t>. (At least 10 years of relevant work experience required for the senior expert).</w:t>
      </w:r>
    </w:p>
    <w:p w14:paraId="100DC2C6" w14:textId="0D50DF6F" w:rsidR="000D55D6" w:rsidRPr="000D55D6" w:rsidRDefault="000D55D6" w:rsidP="000D55D6">
      <w:pPr>
        <w:pStyle w:val="ListParagraph"/>
        <w:numPr>
          <w:ilvl w:val="0"/>
          <w:numId w:val="54"/>
        </w:numPr>
        <w:contextualSpacing w:val="0"/>
        <w:jc w:val="both"/>
        <w:rPr>
          <w:rFonts w:asciiTheme="minorHAnsi" w:hAnsiTheme="minorHAnsi" w:cstheme="minorHAnsi"/>
          <w:sz w:val="22"/>
          <w:szCs w:val="22"/>
          <w:lang w:val="en-GB"/>
        </w:rPr>
      </w:pPr>
      <w:r w:rsidRPr="000D55D6">
        <w:rPr>
          <w:rFonts w:asciiTheme="minorHAnsi" w:hAnsiTheme="minorHAnsi" w:cstheme="minorHAnsi"/>
          <w:sz w:val="22"/>
          <w:szCs w:val="22"/>
          <w:lang w:val="en-GB"/>
        </w:rPr>
        <w:t>Working Experience in Papua New Guinea or Pacific</w:t>
      </w:r>
    </w:p>
    <w:p w14:paraId="7AF5ECCF" w14:textId="72985BB8" w:rsidR="000D55D6" w:rsidRPr="000D55D6" w:rsidRDefault="000D55D6" w:rsidP="000D55D6">
      <w:pPr>
        <w:pStyle w:val="ListParagraph"/>
        <w:numPr>
          <w:ilvl w:val="0"/>
          <w:numId w:val="54"/>
        </w:numPr>
        <w:contextualSpacing w:val="0"/>
        <w:jc w:val="both"/>
        <w:rPr>
          <w:rFonts w:asciiTheme="minorHAnsi" w:hAnsiTheme="minorHAnsi" w:cstheme="minorHAnsi"/>
          <w:sz w:val="22"/>
          <w:szCs w:val="22"/>
          <w:lang w:val="en-GB"/>
        </w:rPr>
      </w:pPr>
      <w:r w:rsidRPr="000D55D6">
        <w:rPr>
          <w:rFonts w:asciiTheme="minorHAnsi" w:hAnsiTheme="minorHAnsi" w:cstheme="minorHAnsi"/>
          <w:sz w:val="22"/>
          <w:szCs w:val="22"/>
          <w:lang w:val="en-GB"/>
        </w:rPr>
        <w:t>Familiarity with the implementation of EU-funded projects or alternatively with projects by other development partners.</w:t>
      </w:r>
    </w:p>
    <w:p w14:paraId="7D9F3870" w14:textId="5A039D19" w:rsidR="000D55D6" w:rsidRPr="000D55D6" w:rsidRDefault="000D55D6" w:rsidP="000D55D6">
      <w:pPr>
        <w:pStyle w:val="ListParagraph"/>
        <w:numPr>
          <w:ilvl w:val="0"/>
          <w:numId w:val="54"/>
        </w:numPr>
        <w:contextualSpacing w:val="0"/>
        <w:jc w:val="both"/>
        <w:rPr>
          <w:rFonts w:asciiTheme="minorHAnsi" w:hAnsiTheme="minorHAnsi" w:cstheme="minorHAnsi"/>
          <w:sz w:val="22"/>
          <w:szCs w:val="22"/>
          <w:lang w:val="en-GB"/>
        </w:rPr>
      </w:pPr>
      <w:r w:rsidRPr="000D55D6">
        <w:rPr>
          <w:rFonts w:asciiTheme="minorHAnsi" w:hAnsiTheme="minorHAnsi" w:cstheme="minorHAnsi"/>
          <w:sz w:val="22"/>
          <w:szCs w:val="22"/>
          <w:lang w:val="en-GB"/>
        </w:rPr>
        <w:t>Experience working in a consultant role</w:t>
      </w:r>
    </w:p>
    <w:p w14:paraId="13339C22" w14:textId="77777777" w:rsidR="009236DE" w:rsidRDefault="009236DE" w:rsidP="008E36B9">
      <w:pPr>
        <w:jc w:val="both"/>
        <w:rPr>
          <w:rFonts w:asciiTheme="minorHAnsi" w:hAnsiTheme="minorHAnsi" w:cstheme="minorHAnsi"/>
          <w:sz w:val="22"/>
          <w:szCs w:val="22"/>
          <w:lang w:val="en-GB"/>
        </w:rPr>
      </w:pPr>
    </w:p>
    <w:p w14:paraId="2B05A6EA" w14:textId="77777777" w:rsidR="00E15E40" w:rsidRPr="0082003A" w:rsidRDefault="00E15E40" w:rsidP="00E15E40">
      <w:pPr>
        <w:jc w:val="both"/>
        <w:rPr>
          <w:rFonts w:asciiTheme="minorHAnsi" w:eastAsia="Arial Unicode MS" w:hAnsiTheme="minorHAnsi" w:cstheme="minorHAnsi"/>
          <w:b/>
          <w:sz w:val="22"/>
          <w:szCs w:val="22"/>
          <w:lang w:val="en-GB"/>
        </w:rPr>
      </w:pPr>
    </w:p>
    <w:p w14:paraId="12E1175B" w14:textId="30CEAA14" w:rsidR="00E15E40" w:rsidRPr="0082003A" w:rsidRDefault="00E15E40" w:rsidP="00E15E40">
      <w:pPr>
        <w:numPr>
          <w:ilvl w:val="1"/>
          <w:numId w:val="14"/>
        </w:numPr>
        <w:tabs>
          <w:tab w:val="clear" w:pos="1440"/>
          <w:tab w:val="num" w:pos="900"/>
        </w:tabs>
        <w:ind w:left="900"/>
        <w:jc w:val="both"/>
        <w:rPr>
          <w:rFonts w:asciiTheme="minorHAnsi" w:eastAsia="Arial Unicode MS" w:hAnsiTheme="minorHAnsi" w:cstheme="minorHAnsi"/>
          <w:b/>
          <w:sz w:val="22"/>
          <w:szCs w:val="22"/>
          <w:lang w:val="en-GB"/>
        </w:rPr>
      </w:pPr>
      <w:r>
        <w:rPr>
          <w:rFonts w:asciiTheme="minorHAnsi" w:eastAsia="Arial Unicode MS" w:hAnsiTheme="minorHAnsi" w:cstheme="minorHAnsi"/>
          <w:b/>
          <w:bCs/>
          <w:sz w:val="22"/>
          <w:szCs w:val="22"/>
          <w:lang w:val="en-GB"/>
        </w:rPr>
        <w:t>Method Statement</w:t>
      </w:r>
    </w:p>
    <w:p w14:paraId="0B788EA9" w14:textId="77777777" w:rsidR="00E15E40" w:rsidRDefault="00E15E40" w:rsidP="008E36B9">
      <w:pPr>
        <w:jc w:val="both"/>
        <w:rPr>
          <w:rFonts w:asciiTheme="minorHAnsi" w:hAnsiTheme="minorHAnsi" w:cstheme="minorHAnsi"/>
          <w:sz w:val="22"/>
          <w:szCs w:val="22"/>
          <w:lang w:val="en-GB"/>
        </w:rPr>
      </w:pPr>
    </w:p>
    <w:p w14:paraId="43DEC1F2" w14:textId="00904B14" w:rsidR="000D55D6" w:rsidRDefault="000D55D6" w:rsidP="008E36B9">
      <w:pPr>
        <w:jc w:val="both"/>
        <w:rPr>
          <w:rFonts w:asciiTheme="minorHAnsi" w:hAnsiTheme="minorHAnsi" w:cstheme="minorHAnsi"/>
          <w:sz w:val="22"/>
          <w:szCs w:val="22"/>
          <w:lang w:val="en-GB"/>
        </w:rPr>
      </w:pPr>
      <w:r>
        <w:rPr>
          <w:rFonts w:asciiTheme="minorHAnsi" w:hAnsiTheme="minorHAnsi" w:cstheme="minorHAnsi"/>
          <w:sz w:val="22"/>
          <w:szCs w:val="22"/>
          <w:lang w:val="en-GB"/>
        </w:rPr>
        <w:t>The applicant should provide a method statement.</w:t>
      </w:r>
    </w:p>
    <w:p w14:paraId="42408CAF" w14:textId="77777777" w:rsidR="000D55D6" w:rsidRDefault="000D55D6" w:rsidP="008E36B9">
      <w:pPr>
        <w:jc w:val="both"/>
        <w:rPr>
          <w:rFonts w:asciiTheme="minorHAnsi" w:hAnsiTheme="minorHAnsi" w:cstheme="minorHAnsi"/>
          <w:sz w:val="22"/>
          <w:szCs w:val="22"/>
          <w:lang w:val="en-GB"/>
        </w:rPr>
      </w:pPr>
    </w:p>
    <w:p w14:paraId="2709C1BC" w14:textId="0C5C8A61" w:rsidR="000D55D6" w:rsidRPr="000D55D6" w:rsidRDefault="000D55D6" w:rsidP="000D55D6">
      <w:pPr>
        <w:jc w:val="both"/>
        <w:rPr>
          <w:rFonts w:asciiTheme="minorHAnsi" w:hAnsiTheme="minorHAnsi" w:cstheme="minorHAnsi"/>
          <w:sz w:val="22"/>
          <w:szCs w:val="22"/>
          <w:lang w:val="en-GB"/>
        </w:rPr>
      </w:pPr>
      <w:r>
        <w:rPr>
          <w:rFonts w:asciiTheme="minorHAnsi" w:hAnsiTheme="minorHAnsi" w:cstheme="minorHAnsi"/>
          <w:sz w:val="22"/>
          <w:szCs w:val="22"/>
          <w:lang w:val="en-GB"/>
        </w:rPr>
        <w:t xml:space="preserve">In particular, the method statement </w:t>
      </w:r>
      <w:r w:rsidRPr="000D55D6">
        <w:rPr>
          <w:rFonts w:asciiTheme="minorHAnsi" w:hAnsiTheme="minorHAnsi" w:cstheme="minorHAnsi"/>
          <w:sz w:val="22"/>
          <w:szCs w:val="22"/>
          <w:lang w:val="en-GB"/>
        </w:rPr>
        <w:t>should set out in detail how the consulting firm will be organised to perform the assignment and achieve the desired results. In particular, this method statement should highlight aspects such as:</w:t>
      </w:r>
    </w:p>
    <w:p w14:paraId="3C5A0E62" w14:textId="3E52466B" w:rsidR="000D55D6" w:rsidRPr="000D55D6" w:rsidRDefault="000D55D6" w:rsidP="000D55D6">
      <w:pPr>
        <w:pStyle w:val="ListParagraph"/>
        <w:numPr>
          <w:ilvl w:val="0"/>
          <w:numId w:val="54"/>
        </w:numPr>
        <w:contextualSpacing w:val="0"/>
        <w:jc w:val="both"/>
        <w:rPr>
          <w:rFonts w:asciiTheme="minorHAnsi" w:hAnsiTheme="minorHAnsi" w:cstheme="minorHAnsi"/>
          <w:sz w:val="22"/>
          <w:szCs w:val="22"/>
          <w:lang w:val="en-GB"/>
        </w:rPr>
      </w:pPr>
      <w:r w:rsidRPr="000D55D6">
        <w:rPr>
          <w:rFonts w:asciiTheme="minorHAnsi" w:hAnsiTheme="minorHAnsi" w:cstheme="minorHAnsi"/>
          <w:sz w:val="22"/>
          <w:szCs w:val="22"/>
          <w:lang w:val="en-GB"/>
        </w:rPr>
        <w:t>overall strategy to ensure the success of the assignment</w:t>
      </w:r>
    </w:p>
    <w:p w14:paraId="65E68B35" w14:textId="756445EB" w:rsidR="000D55D6" w:rsidRPr="000D55D6" w:rsidRDefault="000D55D6" w:rsidP="000D55D6">
      <w:pPr>
        <w:pStyle w:val="ListParagraph"/>
        <w:numPr>
          <w:ilvl w:val="0"/>
          <w:numId w:val="54"/>
        </w:numPr>
        <w:contextualSpacing w:val="0"/>
        <w:jc w:val="both"/>
        <w:rPr>
          <w:rFonts w:asciiTheme="minorHAnsi" w:hAnsiTheme="minorHAnsi" w:cstheme="minorHAnsi"/>
          <w:sz w:val="22"/>
          <w:szCs w:val="22"/>
          <w:lang w:val="en-GB"/>
        </w:rPr>
      </w:pPr>
      <w:r w:rsidRPr="000D55D6">
        <w:rPr>
          <w:rFonts w:asciiTheme="minorHAnsi" w:hAnsiTheme="minorHAnsi" w:cstheme="minorHAnsi"/>
          <w:sz w:val="22"/>
          <w:szCs w:val="22"/>
          <w:lang w:val="en-GB"/>
        </w:rPr>
        <w:t>planned arrangements to be able to quickly mobilise &amp; deploy the designated experts upon request, and the associated timeframe</w:t>
      </w:r>
    </w:p>
    <w:p w14:paraId="587766A4" w14:textId="22DB3A6A" w:rsidR="000D55D6" w:rsidRPr="000D55D6" w:rsidRDefault="000D55D6" w:rsidP="000D55D6">
      <w:pPr>
        <w:pStyle w:val="ListParagraph"/>
        <w:numPr>
          <w:ilvl w:val="0"/>
          <w:numId w:val="54"/>
        </w:numPr>
        <w:contextualSpacing w:val="0"/>
        <w:jc w:val="both"/>
        <w:rPr>
          <w:rFonts w:asciiTheme="minorHAnsi" w:hAnsiTheme="minorHAnsi" w:cstheme="minorHAnsi"/>
          <w:sz w:val="22"/>
          <w:szCs w:val="22"/>
          <w:lang w:val="en-GB"/>
        </w:rPr>
      </w:pPr>
      <w:r w:rsidRPr="000D55D6">
        <w:rPr>
          <w:rFonts w:asciiTheme="minorHAnsi" w:hAnsiTheme="minorHAnsi" w:cstheme="minorHAnsi"/>
          <w:sz w:val="22"/>
          <w:szCs w:val="22"/>
          <w:lang w:val="en-GB"/>
        </w:rPr>
        <w:t>planned arrangements to be able to replace designated experts with experts of comparable qualifications and experience should the need arise, and the associated timeframe</w:t>
      </w:r>
    </w:p>
    <w:p w14:paraId="289899BF" w14:textId="656C62F0" w:rsidR="00964549" w:rsidRDefault="00964549" w:rsidP="000D55D6">
      <w:pPr>
        <w:pStyle w:val="ListParagraph"/>
        <w:numPr>
          <w:ilvl w:val="0"/>
          <w:numId w:val="54"/>
        </w:numPr>
        <w:contextualSpacing w:val="0"/>
        <w:jc w:val="both"/>
        <w:rPr>
          <w:rFonts w:asciiTheme="minorHAnsi" w:hAnsiTheme="minorHAnsi" w:cstheme="minorHAnsi"/>
          <w:sz w:val="22"/>
          <w:szCs w:val="22"/>
          <w:lang w:val="en-GB"/>
        </w:rPr>
      </w:pPr>
      <w:r>
        <w:rPr>
          <w:rFonts w:asciiTheme="minorHAnsi" w:hAnsiTheme="minorHAnsi" w:cstheme="minorHAnsi"/>
          <w:sz w:val="22"/>
          <w:szCs w:val="22"/>
          <w:lang w:val="en-GB"/>
        </w:rPr>
        <w:t>processes and approach to ensure strong collaboration with the partners;</w:t>
      </w:r>
    </w:p>
    <w:p w14:paraId="77A97B1D" w14:textId="46182D8F" w:rsidR="000D55D6" w:rsidRPr="000D55D6" w:rsidRDefault="000D55D6" w:rsidP="000D55D6">
      <w:pPr>
        <w:pStyle w:val="ListParagraph"/>
        <w:numPr>
          <w:ilvl w:val="0"/>
          <w:numId w:val="54"/>
        </w:numPr>
        <w:contextualSpacing w:val="0"/>
        <w:jc w:val="both"/>
        <w:rPr>
          <w:rFonts w:asciiTheme="minorHAnsi" w:hAnsiTheme="minorHAnsi" w:cstheme="minorHAnsi"/>
          <w:sz w:val="22"/>
          <w:szCs w:val="22"/>
          <w:lang w:val="en-GB"/>
        </w:rPr>
      </w:pPr>
      <w:r w:rsidRPr="000D55D6">
        <w:rPr>
          <w:rFonts w:asciiTheme="minorHAnsi" w:hAnsiTheme="minorHAnsi" w:cstheme="minorHAnsi"/>
          <w:sz w:val="22"/>
          <w:szCs w:val="22"/>
          <w:lang w:val="en-GB"/>
        </w:rPr>
        <w:t>processes and procedures to ensure quality control;</w:t>
      </w:r>
    </w:p>
    <w:p w14:paraId="3BE50A10" w14:textId="334BA1B3" w:rsidR="000D55D6" w:rsidRPr="000D55D6" w:rsidRDefault="000D55D6" w:rsidP="000D55D6">
      <w:pPr>
        <w:pStyle w:val="ListParagraph"/>
        <w:numPr>
          <w:ilvl w:val="0"/>
          <w:numId w:val="54"/>
        </w:numPr>
        <w:contextualSpacing w:val="0"/>
        <w:jc w:val="both"/>
        <w:rPr>
          <w:rFonts w:asciiTheme="minorHAnsi" w:hAnsiTheme="minorHAnsi" w:cstheme="minorHAnsi"/>
          <w:sz w:val="22"/>
          <w:szCs w:val="22"/>
          <w:lang w:val="en-GB"/>
        </w:rPr>
      </w:pPr>
      <w:r w:rsidRPr="000D55D6">
        <w:rPr>
          <w:rFonts w:asciiTheme="minorHAnsi" w:hAnsiTheme="minorHAnsi" w:cstheme="minorHAnsi"/>
          <w:sz w:val="22"/>
          <w:szCs w:val="22"/>
          <w:lang w:val="en-GB"/>
        </w:rPr>
        <w:t>processes and procedures to ensure a timely delivery of deliverables;</w:t>
      </w:r>
    </w:p>
    <w:p w14:paraId="6660F936" w14:textId="77871BED" w:rsidR="000D55D6" w:rsidRDefault="000D55D6" w:rsidP="000D55D6">
      <w:pPr>
        <w:pStyle w:val="ListParagraph"/>
        <w:numPr>
          <w:ilvl w:val="0"/>
          <w:numId w:val="54"/>
        </w:numPr>
        <w:contextualSpacing w:val="0"/>
        <w:jc w:val="both"/>
        <w:rPr>
          <w:rFonts w:asciiTheme="minorHAnsi" w:hAnsiTheme="minorHAnsi" w:cstheme="minorHAnsi"/>
          <w:sz w:val="22"/>
          <w:szCs w:val="22"/>
          <w:lang w:val="en-GB"/>
        </w:rPr>
      </w:pPr>
      <w:r w:rsidRPr="000D55D6">
        <w:rPr>
          <w:rFonts w:asciiTheme="minorHAnsi" w:hAnsiTheme="minorHAnsi" w:cstheme="minorHAnsi"/>
          <w:sz w:val="22"/>
          <w:szCs w:val="22"/>
          <w:lang w:val="en-GB"/>
        </w:rPr>
        <w:t>processes and procedures for effective training &amp; capacity building</w:t>
      </w:r>
    </w:p>
    <w:p w14:paraId="37280BE6" w14:textId="4807C93A" w:rsidR="001D4D87" w:rsidRDefault="001D4D87" w:rsidP="000D55D6">
      <w:pPr>
        <w:pStyle w:val="ListParagraph"/>
        <w:numPr>
          <w:ilvl w:val="0"/>
          <w:numId w:val="54"/>
        </w:numPr>
        <w:contextualSpacing w:val="0"/>
        <w:jc w:val="both"/>
        <w:rPr>
          <w:rFonts w:asciiTheme="minorHAnsi" w:hAnsiTheme="minorHAnsi" w:cstheme="minorHAnsi"/>
          <w:sz w:val="22"/>
          <w:szCs w:val="22"/>
          <w:lang w:val="en-GB"/>
        </w:rPr>
      </w:pPr>
      <w:r>
        <w:rPr>
          <w:rFonts w:asciiTheme="minorHAnsi" w:hAnsiTheme="minorHAnsi" w:cstheme="minorHAnsi"/>
          <w:sz w:val="22"/>
          <w:szCs w:val="22"/>
          <w:lang w:val="en-GB"/>
        </w:rPr>
        <w:t>exit strategy considerations</w:t>
      </w:r>
    </w:p>
    <w:p w14:paraId="00BAF1EE" w14:textId="77777777" w:rsidR="000D55D6" w:rsidRDefault="000D55D6" w:rsidP="008E36B9">
      <w:pPr>
        <w:jc w:val="both"/>
        <w:rPr>
          <w:rFonts w:asciiTheme="minorHAnsi" w:hAnsiTheme="minorHAnsi" w:cstheme="minorHAnsi"/>
          <w:sz w:val="22"/>
          <w:szCs w:val="22"/>
          <w:lang w:val="en-GB"/>
        </w:rPr>
      </w:pPr>
    </w:p>
    <w:p w14:paraId="31B39A8B" w14:textId="77777777" w:rsidR="00964549" w:rsidRPr="0082003A" w:rsidRDefault="00964549" w:rsidP="008E36B9">
      <w:pPr>
        <w:jc w:val="both"/>
        <w:rPr>
          <w:rFonts w:asciiTheme="minorHAnsi" w:hAnsiTheme="minorHAnsi" w:cstheme="minorHAnsi"/>
          <w:sz w:val="22"/>
          <w:szCs w:val="22"/>
          <w:lang w:val="en-GB"/>
        </w:rPr>
      </w:pPr>
    </w:p>
    <w:p w14:paraId="0CDDF696" w14:textId="77777777" w:rsidR="00934199" w:rsidRPr="0082003A" w:rsidRDefault="00934199" w:rsidP="008E36B9">
      <w:pPr>
        <w:rPr>
          <w:rFonts w:asciiTheme="minorHAnsi" w:hAnsiTheme="minorHAnsi" w:cstheme="minorHAnsi"/>
          <w:sz w:val="22"/>
          <w:szCs w:val="22"/>
          <w:lang w:val="en-GB"/>
        </w:rPr>
      </w:pPr>
    </w:p>
    <w:p w14:paraId="3A498321" w14:textId="0A363E45" w:rsidR="00E167A2" w:rsidRPr="0082003A" w:rsidRDefault="00777EC5" w:rsidP="008E36B9">
      <w:pPr>
        <w:numPr>
          <w:ilvl w:val="0"/>
          <w:numId w:val="14"/>
        </w:numPr>
        <w:shd w:val="clear" w:color="auto" w:fill="E6E6E6"/>
        <w:tabs>
          <w:tab w:val="clear" w:pos="720"/>
          <w:tab w:val="num" w:pos="180"/>
        </w:tabs>
        <w:ind w:left="180"/>
        <w:rPr>
          <w:rFonts w:asciiTheme="minorHAnsi" w:eastAsia="Arial Unicode MS" w:hAnsiTheme="minorHAnsi" w:cstheme="minorHAnsi"/>
          <w:b/>
          <w:sz w:val="22"/>
          <w:szCs w:val="22"/>
          <w:lang w:val="en-GB"/>
        </w:rPr>
      </w:pPr>
      <w:r w:rsidRPr="0082003A">
        <w:rPr>
          <w:rFonts w:asciiTheme="minorHAnsi" w:eastAsia="Arial Unicode MS" w:hAnsiTheme="minorHAnsi" w:cstheme="minorHAnsi"/>
          <w:b/>
          <w:bCs/>
          <w:sz w:val="22"/>
          <w:szCs w:val="22"/>
          <w:lang w:val="en-GB"/>
        </w:rPr>
        <w:t>Assignment report</w:t>
      </w:r>
    </w:p>
    <w:p w14:paraId="31384A07" w14:textId="77777777" w:rsidR="00E167A2" w:rsidRPr="0082003A" w:rsidRDefault="00E167A2" w:rsidP="008E36B9">
      <w:pPr>
        <w:jc w:val="both"/>
        <w:rPr>
          <w:rFonts w:asciiTheme="minorHAnsi" w:hAnsiTheme="minorHAnsi" w:cstheme="minorHAnsi"/>
          <w:sz w:val="22"/>
          <w:szCs w:val="22"/>
          <w:lang w:val="en-GB"/>
        </w:rPr>
      </w:pPr>
    </w:p>
    <w:p w14:paraId="282CF8B6" w14:textId="47C129E9" w:rsidR="00C90734" w:rsidRPr="0082003A" w:rsidRDefault="00E167A2" w:rsidP="008E36B9">
      <w:pPr>
        <w:jc w:val="both"/>
        <w:rPr>
          <w:rFonts w:asciiTheme="minorHAnsi" w:hAnsiTheme="minorHAnsi" w:cstheme="minorHAnsi"/>
          <w:sz w:val="22"/>
          <w:szCs w:val="22"/>
          <w:lang w:val="en-GB"/>
        </w:rPr>
      </w:pPr>
      <w:r w:rsidRPr="0082003A">
        <w:rPr>
          <w:rFonts w:asciiTheme="minorHAnsi" w:hAnsiTheme="minorHAnsi" w:cstheme="minorHAnsi"/>
          <w:sz w:val="22"/>
          <w:szCs w:val="22"/>
          <w:lang w:val="en-GB"/>
        </w:rPr>
        <w:t xml:space="preserve">A report following the </w:t>
      </w:r>
      <w:r w:rsidR="00BB23B4" w:rsidRPr="0082003A">
        <w:rPr>
          <w:rFonts w:asciiTheme="minorHAnsi" w:hAnsiTheme="minorHAnsi" w:cstheme="minorHAnsi"/>
          <w:sz w:val="22"/>
          <w:szCs w:val="22"/>
          <w:lang w:val="en-GB"/>
        </w:rPr>
        <w:t xml:space="preserve">template </w:t>
      </w:r>
      <w:r w:rsidRPr="0082003A">
        <w:rPr>
          <w:rFonts w:asciiTheme="minorHAnsi" w:hAnsiTheme="minorHAnsi" w:cstheme="minorHAnsi"/>
          <w:sz w:val="22"/>
          <w:szCs w:val="22"/>
          <w:lang w:val="en-GB"/>
        </w:rPr>
        <w:t xml:space="preserve">provided must be forwarded by e-mail on conclusion of the </w:t>
      </w:r>
      <w:r w:rsidR="001D4D87">
        <w:rPr>
          <w:rFonts w:asciiTheme="minorHAnsi" w:hAnsiTheme="minorHAnsi" w:cstheme="minorHAnsi"/>
          <w:sz w:val="22"/>
          <w:szCs w:val="22"/>
          <w:lang w:val="en-GB"/>
        </w:rPr>
        <w:t>POs.</w:t>
      </w:r>
    </w:p>
    <w:p w14:paraId="604E2E37" w14:textId="77777777" w:rsidR="00C90734" w:rsidRPr="0082003A" w:rsidRDefault="00C90734" w:rsidP="008E36B9">
      <w:pPr>
        <w:jc w:val="both"/>
        <w:rPr>
          <w:rFonts w:asciiTheme="minorHAnsi" w:hAnsiTheme="minorHAnsi" w:cstheme="minorHAnsi"/>
          <w:sz w:val="22"/>
          <w:szCs w:val="22"/>
          <w:lang w:val="en-GB"/>
        </w:rPr>
      </w:pPr>
    </w:p>
    <w:sectPr w:rsidR="00C90734" w:rsidRPr="0082003A" w:rsidSect="00932E04">
      <w:headerReference w:type="even" r:id="rId10"/>
      <w:headerReference w:type="default" r:id="rId11"/>
      <w:footerReference w:type="even" r:id="rId12"/>
      <w:footerReference w:type="default" r:id="rId13"/>
      <w:headerReference w:type="first" r:id="rId14"/>
      <w:footerReference w:type="first" r:id="rId15"/>
      <w:pgSz w:w="11906" w:h="16838"/>
      <w:pgMar w:top="1977" w:right="1417" w:bottom="1417" w:left="1417" w:header="708" w:footer="4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9D56C6" w14:textId="77777777" w:rsidR="000C354C" w:rsidRDefault="000C354C">
      <w:r>
        <w:separator/>
      </w:r>
    </w:p>
  </w:endnote>
  <w:endnote w:type="continuationSeparator" w:id="0">
    <w:p w14:paraId="69474F66" w14:textId="77777777" w:rsidR="000C354C" w:rsidRDefault="000C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AA7A3" w14:textId="77777777" w:rsidR="007B7543" w:rsidRDefault="007B7543" w:rsidP="00261EB0">
    <w:pPr>
      <w:pStyle w:val="Footer"/>
      <w:framePr w:wrap="around" w:vAnchor="text" w:hAnchor="margin" w:xAlign="right" w:y="1"/>
      <w:rPr>
        <w:rStyle w:val="PageNumber"/>
      </w:rPr>
    </w:pPr>
    <w:r>
      <w:rPr>
        <w:rStyle w:val="PageNumber"/>
        <w:lang w:val="en"/>
      </w:rPr>
      <w:fldChar w:fldCharType="begin"/>
    </w:r>
    <w:r>
      <w:rPr>
        <w:rStyle w:val="PageNumber"/>
        <w:lang w:val="en"/>
      </w:rPr>
      <w:instrText xml:space="preserve">PAGE  </w:instrText>
    </w:r>
    <w:r>
      <w:rPr>
        <w:rStyle w:val="PageNumber"/>
        <w:lang w:val="en"/>
      </w:rPr>
      <w:fldChar w:fldCharType="end"/>
    </w:r>
  </w:p>
  <w:p w14:paraId="56BDE012" w14:textId="77777777" w:rsidR="007B7543" w:rsidRDefault="007B7543" w:rsidP="0056140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175EE" w14:textId="77777777" w:rsidR="00E76A24" w:rsidRPr="00EE0FDD" w:rsidRDefault="00E76A24" w:rsidP="00E76A24">
    <w:pPr>
      <w:pStyle w:val="Footer"/>
      <w:tabs>
        <w:tab w:val="clear" w:pos="4536"/>
        <w:tab w:val="clear" w:pos="9072"/>
        <w:tab w:val="right" w:pos="9746"/>
      </w:tabs>
      <w:jc w:val="both"/>
      <w:rPr>
        <w:rFonts w:asciiTheme="minorHAnsi" w:hAnsiTheme="minorHAnsi"/>
        <w:u w:val="single"/>
      </w:rPr>
    </w:pPr>
    <w:r w:rsidRPr="00EE0FDD">
      <w:rPr>
        <w:rFonts w:asciiTheme="minorHAnsi" w:hAnsiTheme="minorHAnsi"/>
        <w:u w:val="single"/>
      </w:rPr>
      <w:tab/>
    </w:r>
  </w:p>
  <w:sdt>
    <w:sdtPr>
      <w:rPr>
        <w:rFonts w:asciiTheme="minorHAnsi" w:hAnsiTheme="minorHAnsi"/>
        <w:sz w:val="22"/>
        <w:szCs w:val="22"/>
      </w:rPr>
      <w:id w:val="-279648002"/>
      <w:docPartObj>
        <w:docPartGallery w:val="Page Numbers (Top of Page)"/>
        <w:docPartUnique/>
      </w:docPartObj>
    </w:sdtPr>
    <w:sdtContent>
      <w:p w14:paraId="64E47908" w14:textId="3A54AC5D" w:rsidR="00D84ED9" w:rsidRPr="00BB23B4" w:rsidRDefault="00000000" w:rsidP="00D84ED9">
        <w:pPr>
          <w:pStyle w:val="Footer"/>
          <w:tabs>
            <w:tab w:val="clear" w:pos="4536"/>
            <w:tab w:val="clear" w:pos="9072"/>
            <w:tab w:val="right" w:pos="9746"/>
          </w:tabs>
          <w:jc w:val="right"/>
          <w:rPr>
            <w:rFonts w:asciiTheme="minorHAnsi" w:hAnsiTheme="minorHAnsi" w:cstheme="minorHAnsi"/>
            <w:b/>
            <w:sz w:val="22"/>
            <w:szCs w:val="22"/>
            <w:lang w:val="en-GB"/>
          </w:rPr>
        </w:pPr>
        <w:sdt>
          <w:sdtPr>
            <w:rPr>
              <w:rFonts w:asciiTheme="minorHAnsi" w:hAnsiTheme="minorHAnsi" w:cstheme="minorHAnsi"/>
              <w:sz w:val="22"/>
              <w:szCs w:val="22"/>
            </w:rPr>
            <w:id w:val="-1275321880"/>
            <w:docPartObj>
              <w:docPartGallery w:val="Page Numbers (Top of Page)"/>
              <w:docPartUnique/>
            </w:docPartObj>
          </w:sdtPr>
          <w:sdtEndPr>
            <w:rPr>
              <w:b/>
            </w:rPr>
          </w:sdtEndPr>
          <w:sdtContent>
            <w:r w:rsidR="00D84ED9" w:rsidRPr="00BB23B4">
              <w:rPr>
                <w:rFonts w:asciiTheme="minorHAnsi" w:hAnsiTheme="minorHAnsi" w:cs="Arial"/>
                <w:sz w:val="16"/>
                <w:szCs w:val="16"/>
                <w:lang w:val="en-GB"/>
              </w:rPr>
              <w:t>DAJ_M003ENG_v02, May 2021</w:t>
            </w:r>
            <w:r w:rsidR="00D84ED9" w:rsidRPr="00BB23B4">
              <w:rPr>
                <w:rFonts w:asciiTheme="minorHAnsi" w:hAnsiTheme="minorHAnsi" w:cstheme="minorHAnsi"/>
                <w:sz w:val="22"/>
                <w:szCs w:val="22"/>
                <w:lang w:val="en-GB"/>
              </w:rPr>
              <w:tab/>
            </w:r>
            <w:sdt>
              <w:sdtPr>
                <w:rPr>
                  <w:rFonts w:asciiTheme="minorHAnsi" w:hAnsiTheme="minorHAnsi"/>
                  <w:sz w:val="22"/>
                </w:rPr>
                <w:id w:val="196748648"/>
                <w:docPartObj>
                  <w:docPartGallery w:val="Page Numbers (Bottom of Page)"/>
                  <w:docPartUnique/>
                </w:docPartObj>
              </w:sdtPr>
              <w:sdtEndPr>
                <w:rPr>
                  <w:b/>
                </w:rPr>
              </w:sdtEndPr>
              <w:sdtContent>
                <w:sdt>
                  <w:sdtPr>
                    <w:rPr>
                      <w:rFonts w:asciiTheme="minorHAnsi" w:hAnsiTheme="minorHAnsi"/>
                      <w:b/>
                      <w:sz w:val="22"/>
                    </w:rPr>
                    <w:id w:val="1658034465"/>
                    <w:docPartObj>
                      <w:docPartGallery w:val="Page Numbers (Top of Page)"/>
                      <w:docPartUnique/>
                    </w:docPartObj>
                  </w:sdtPr>
                  <w:sdtContent>
                    <w:r w:rsidR="00D84ED9" w:rsidRPr="00E76A24">
                      <w:rPr>
                        <w:rFonts w:asciiTheme="minorHAnsi" w:hAnsiTheme="minorHAnsi"/>
                        <w:b/>
                        <w:sz w:val="22"/>
                        <w:lang w:val="en"/>
                      </w:rPr>
                      <w:t xml:space="preserve">Page </w:t>
                    </w:r>
                    <w:r w:rsidR="00D84ED9" w:rsidRPr="00E76A24">
                      <w:rPr>
                        <w:rFonts w:asciiTheme="minorHAnsi" w:hAnsiTheme="minorHAnsi"/>
                        <w:b/>
                        <w:sz w:val="22"/>
                        <w:lang w:val="en"/>
                      </w:rPr>
                      <w:fldChar w:fldCharType="begin"/>
                    </w:r>
                    <w:r w:rsidR="00D84ED9" w:rsidRPr="00E76A24">
                      <w:rPr>
                        <w:rFonts w:asciiTheme="minorHAnsi" w:hAnsiTheme="minorHAnsi"/>
                        <w:b/>
                        <w:sz w:val="22"/>
                        <w:lang w:val="en"/>
                      </w:rPr>
                      <w:instrText>PAGE</w:instrText>
                    </w:r>
                    <w:r w:rsidR="00D84ED9" w:rsidRPr="00E76A24">
                      <w:rPr>
                        <w:rFonts w:asciiTheme="minorHAnsi" w:hAnsiTheme="minorHAnsi"/>
                        <w:b/>
                        <w:sz w:val="22"/>
                        <w:lang w:val="en"/>
                      </w:rPr>
                      <w:fldChar w:fldCharType="separate"/>
                    </w:r>
                    <w:r w:rsidR="006760B5">
                      <w:rPr>
                        <w:rFonts w:asciiTheme="minorHAnsi" w:hAnsiTheme="minorHAnsi"/>
                        <w:b/>
                        <w:noProof/>
                        <w:sz w:val="22"/>
                        <w:lang w:val="en"/>
                      </w:rPr>
                      <w:t>4</w:t>
                    </w:r>
                    <w:r w:rsidR="00D84ED9" w:rsidRPr="00E76A24">
                      <w:rPr>
                        <w:rFonts w:asciiTheme="minorHAnsi" w:hAnsiTheme="minorHAnsi"/>
                        <w:b/>
                        <w:sz w:val="22"/>
                        <w:lang w:val="en"/>
                      </w:rPr>
                      <w:fldChar w:fldCharType="end"/>
                    </w:r>
                    <w:r w:rsidR="00D84ED9" w:rsidRPr="00E76A24">
                      <w:rPr>
                        <w:rFonts w:asciiTheme="minorHAnsi" w:hAnsiTheme="minorHAnsi"/>
                        <w:b/>
                        <w:sz w:val="22"/>
                        <w:lang w:val="en"/>
                      </w:rPr>
                      <w:t xml:space="preserve"> of </w:t>
                    </w:r>
                    <w:r w:rsidR="00D84ED9" w:rsidRPr="00E76A24">
                      <w:rPr>
                        <w:rFonts w:asciiTheme="minorHAnsi" w:hAnsiTheme="minorHAnsi"/>
                        <w:b/>
                        <w:sz w:val="22"/>
                        <w:lang w:val="en"/>
                      </w:rPr>
                      <w:fldChar w:fldCharType="begin"/>
                    </w:r>
                    <w:r w:rsidR="00D84ED9" w:rsidRPr="00E76A24">
                      <w:rPr>
                        <w:rFonts w:asciiTheme="minorHAnsi" w:hAnsiTheme="minorHAnsi"/>
                        <w:b/>
                        <w:sz w:val="22"/>
                        <w:lang w:val="en"/>
                      </w:rPr>
                      <w:instrText>NUMPAGES</w:instrText>
                    </w:r>
                    <w:r w:rsidR="00D84ED9" w:rsidRPr="00E76A24">
                      <w:rPr>
                        <w:rFonts w:asciiTheme="minorHAnsi" w:hAnsiTheme="minorHAnsi"/>
                        <w:b/>
                        <w:sz w:val="22"/>
                        <w:lang w:val="en"/>
                      </w:rPr>
                      <w:fldChar w:fldCharType="separate"/>
                    </w:r>
                    <w:r w:rsidR="006760B5">
                      <w:rPr>
                        <w:rFonts w:asciiTheme="minorHAnsi" w:hAnsiTheme="minorHAnsi"/>
                        <w:b/>
                        <w:noProof/>
                        <w:sz w:val="22"/>
                        <w:lang w:val="en"/>
                      </w:rPr>
                      <w:t>4</w:t>
                    </w:r>
                    <w:r w:rsidR="00D84ED9" w:rsidRPr="00E76A24">
                      <w:rPr>
                        <w:rFonts w:asciiTheme="minorHAnsi" w:hAnsiTheme="minorHAnsi"/>
                        <w:b/>
                        <w:sz w:val="22"/>
                        <w:lang w:val="en"/>
                      </w:rPr>
                      <w:fldChar w:fldCharType="end"/>
                    </w:r>
                  </w:sdtContent>
                </w:sdt>
              </w:sdtContent>
            </w:sdt>
          </w:sdtContent>
        </w:sdt>
      </w:p>
      <w:p w14:paraId="506639E6" w14:textId="517D5F16" w:rsidR="00E76A24" w:rsidRPr="00D84ED9" w:rsidRDefault="00D84ED9" w:rsidP="00D84ED9">
        <w:pPr>
          <w:pStyle w:val="a"/>
          <w:widowControl w:val="0"/>
          <w:jc w:val="left"/>
          <w:rPr>
            <w:rFonts w:asciiTheme="minorHAnsi" w:hAnsiTheme="minorHAnsi" w:cs="Arial"/>
            <w:sz w:val="16"/>
            <w:szCs w:val="16"/>
          </w:rPr>
        </w:pPr>
        <w:r w:rsidRPr="00E85978">
          <w:rPr>
            <w:rFonts w:asciiTheme="minorHAnsi" w:hAnsiTheme="minorHAnsi"/>
            <w:sz w:val="16"/>
            <w:szCs w:val="16"/>
          </w:rPr>
          <w:t xml:space="preserve">Expertise France - </w:t>
        </w:r>
        <w:r w:rsidRPr="00E85978">
          <w:rPr>
            <w:rFonts w:asciiTheme="minorHAnsi" w:hAnsiTheme="minorHAnsi"/>
            <w:sz w:val="16"/>
            <w:szCs w:val="16"/>
          </w:rPr>
          <w:br/>
        </w:r>
        <w:r w:rsidR="0009680B">
          <w:rPr>
            <w:rFonts w:asciiTheme="minorHAnsi" w:hAnsiTheme="minorHAnsi" w:cs="Arial"/>
            <w:sz w:val="16"/>
            <w:szCs w:val="16"/>
          </w:rPr>
          <w:t>SIRET : 808 734 792</w:t>
        </w:r>
        <w:r w:rsidRPr="00E85978">
          <w:rPr>
            <w:rFonts w:asciiTheme="minorHAnsi" w:hAnsiTheme="minorHAnsi" w:cs="Arial"/>
            <w:sz w:val="16"/>
            <w:szCs w:val="16"/>
          </w:rPr>
          <w:t xml:space="preserve"> </w:t>
        </w:r>
        <w:r w:rsidR="0009680B">
          <w:rPr>
            <w:rFonts w:asciiTheme="minorHAnsi" w:hAnsiTheme="minorHAnsi" w:cs="Arial"/>
            <w:sz w:val="16"/>
            <w:szCs w:val="16"/>
          </w:rPr>
          <w:t>– 40 Boulevar</w:t>
        </w:r>
        <w:r w:rsidRPr="001C1FC5">
          <w:rPr>
            <w:rFonts w:asciiTheme="minorHAnsi" w:hAnsiTheme="minorHAnsi" w:cs="Arial"/>
            <w:sz w:val="16"/>
            <w:szCs w:val="16"/>
          </w:rPr>
          <w:t xml:space="preserve">d </w:t>
        </w:r>
        <w:r w:rsidR="0009680B">
          <w:rPr>
            <w:rFonts w:asciiTheme="minorHAnsi" w:hAnsiTheme="minorHAnsi" w:cs="Arial"/>
            <w:sz w:val="16"/>
            <w:szCs w:val="16"/>
          </w:rPr>
          <w:t>de Port-Royal, 75</w:t>
        </w:r>
        <w:r w:rsidRPr="001C1FC5">
          <w:rPr>
            <w:rFonts w:asciiTheme="minorHAnsi" w:hAnsiTheme="minorHAnsi" w:cs="Arial"/>
            <w:sz w:val="16"/>
            <w:szCs w:val="16"/>
          </w:rPr>
          <w:t>005 PARIS</w:t>
        </w:r>
        <w:r w:rsidR="0009680B">
          <w:rPr>
            <w:rFonts w:asciiTheme="minorHAnsi" w:hAnsiTheme="minorHAnsi" w:cs="Arial"/>
            <w:sz w:val="16"/>
            <w:szCs w:val="16"/>
          </w:rPr>
          <w:t xml:space="preserve"> </w:t>
        </w:r>
        <w:r w:rsidRPr="001C1FC5">
          <w:rPr>
            <w:rFonts w:asciiTheme="minorHAnsi" w:hAnsiTheme="minorHAnsi" w:cs="Arial"/>
            <w:sz w:val="16"/>
            <w:szCs w:val="16"/>
          </w:rPr>
          <w:t>– France</w:t>
        </w:r>
      </w:p>
    </w:sdtContent>
  </w:sdt>
  <w:p w14:paraId="7CC811EE" w14:textId="77777777" w:rsidR="00E76A24" w:rsidRPr="00FB089A" w:rsidRDefault="00E76A24" w:rsidP="00E76A24">
    <w:pPr>
      <w:pStyle w:val="Footer"/>
      <w:tabs>
        <w:tab w:val="clear" w:pos="4536"/>
        <w:tab w:val="clear" w:pos="9072"/>
        <w:tab w:val="right" w:pos="9746"/>
      </w:tabs>
      <w:jc w:val="both"/>
      <w:rPr>
        <w:rFonts w:asciiTheme="minorHAnsi" w:hAnsiTheme="minorHAnsi"/>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 w:val="22"/>
        <w:szCs w:val="22"/>
      </w:rPr>
      <w:id w:val="-1568570764"/>
      <w:docPartObj>
        <w:docPartGallery w:val="Page Numbers (Bottom of Page)"/>
        <w:docPartUnique/>
      </w:docPartObj>
    </w:sdtPr>
    <w:sdtContent>
      <w:sdt>
        <w:sdtPr>
          <w:rPr>
            <w:rFonts w:asciiTheme="minorHAnsi" w:hAnsiTheme="minorHAnsi" w:cstheme="minorHAnsi"/>
            <w:sz w:val="22"/>
            <w:szCs w:val="22"/>
          </w:rPr>
          <w:id w:val="21838982"/>
          <w:docPartObj>
            <w:docPartGallery w:val="Page Numbers (Top of Page)"/>
            <w:docPartUnique/>
          </w:docPartObj>
        </w:sdtPr>
        <w:sdtContent>
          <w:p w14:paraId="41F1A57A" w14:textId="77777777" w:rsidR="00E76A24" w:rsidRPr="00825775" w:rsidRDefault="00E76A24" w:rsidP="00E76A24">
            <w:pPr>
              <w:pStyle w:val="Footer"/>
              <w:tabs>
                <w:tab w:val="clear" w:pos="4536"/>
                <w:tab w:val="clear" w:pos="9072"/>
                <w:tab w:val="right" w:pos="9746"/>
              </w:tabs>
              <w:jc w:val="both"/>
              <w:rPr>
                <w:rFonts w:asciiTheme="minorHAnsi" w:hAnsiTheme="minorHAnsi" w:cstheme="minorHAnsi"/>
                <w:u w:val="single"/>
              </w:rPr>
            </w:pPr>
            <w:r w:rsidRPr="00825775">
              <w:rPr>
                <w:rFonts w:asciiTheme="minorHAnsi" w:hAnsiTheme="minorHAnsi" w:cstheme="minorHAnsi"/>
                <w:u w:val="single"/>
              </w:rPr>
              <w:tab/>
            </w:r>
          </w:p>
          <w:p w14:paraId="6E660346" w14:textId="271F8648" w:rsidR="00E76A24" w:rsidRPr="00BB23B4" w:rsidRDefault="00000000" w:rsidP="00E76A24">
            <w:pPr>
              <w:pStyle w:val="Footer"/>
              <w:tabs>
                <w:tab w:val="clear" w:pos="4536"/>
                <w:tab w:val="clear" w:pos="9072"/>
                <w:tab w:val="right" w:pos="9746"/>
              </w:tabs>
              <w:jc w:val="right"/>
              <w:rPr>
                <w:rFonts w:asciiTheme="minorHAnsi" w:hAnsiTheme="minorHAnsi" w:cstheme="minorHAnsi"/>
                <w:b/>
                <w:sz w:val="22"/>
                <w:szCs w:val="22"/>
                <w:lang w:val="en-GB"/>
              </w:rPr>
            </w:pPr>
            <w:sdt>
              <w:sdtPr>
                <w:rPr>
                  <w:rFonts w:asciiTheme="minorHAnsi" w:hAnsiTheme="minorHAnsi" w:cstheme="minorHAnsi"/>
                  <w:sz w:val="22"/>
                  <w:szCs w:val="22"/>
                </w:rPr>
                <w:id w:val="540024111"/>
                <w:docPartObj>
                  <w:docPartGallery w:val="Page Numbers (Top of Page)"/>
                  <w:docPartUnique/>
                </w:docPartObj>
              </w:sdtPr>
              <w:sdtEndPr>
                <w:rPr>
                  <w:b/>
                </w:rPr>
              </w:sdtEndPr>
              <w:sdtContent>
                <w:r w:rsidR="00E76A24" w:rsidRPr="00BB23B4">
                  <w:rPr>
                    <w:rFonts w:asciiTheme="minorHAnsi" w:hAnsiTheme="minorHAnsi" w:cs="Arial"/>
                    <w:sz w:val="16"/>
                    <w:szCs w:val="16"/>
                    <w:lang w:val="en-GB"/>
                  </w:rPr>
                  <w:t>DAJ_M003ENG_v0</w:t>
                </w:r>
                <w:r w:rsidR="00D84ED9" w:rsidRPr="00BB23B4">
                  <w:rPr>
                    <w:rFonts w:asciiTheme="minorHAnsi" w:hAnsiTheme="minorHAnsi" w:cs="Arial"/>
                    <w:sz w:val="16"/>
                    <w:szCs w:val="16"/>
                    <w:lang w:val="en-GB"/>
                  </w:rPr>
                  <w:t>2, May 2021</w:t>
                </w:r>
                <w:r w:rsidR="00E76A24" w:rsidRPr="00BB23B4">
                  <w:rPr>
                    <w:rFonts w:asciiTheme="minorHAnsi" w:hAnsiTheme="minorHAnsi" w:cstheme="minorHAnsi"/>
                    <w:sz w:val="22"/>
                    <w:szCs w:val="22"/>
                    <w:lang w:val="en-GB"/>
                  </w:rPr>
                  <w:tab/>
                </w:r>
                <w:sdt>
                  <w:sdtPr>
                    <w:rPr>
                      <w:rFonts w:asciiTheme="minorHAnsi" w:hAnsiTheme="minorHAnsi"/>
                      <w:sz w:val="22"/>
                    </w:rPr>
                    <w:id w:val="1539232924"/>
                    <w:docPartObj>
                      <w:docPartGallery w:val="Page Numbers (Bottom of Page)"/>
                      <w:docPartUnique/>
                    </w:docPartObj>
                  </w:sdtPr>
                  <w:sdtEndPr>
                    <w:rPr>
                      <w:b/>
                    </w:rPr>
                  </w:sdtEndPr>
                  <w:sdtContent>
                    <w:sdt>
                      <w:sdtPr>
                        <w:rPr>
                          <w:rFonts w:asciiTheme="minorHAnsi" w:hAnsiTheme="minorHAnsi"/>
                          <w:b/>
                          <w:sz w:val="22"/>
                        </w:rPr>
                        <w:id w:val="-1769616900"/>
                        <w:docPartObj>
                          <w:docPartGallery w:val="Page Numbers (Top of Page)"/>
                          <w:docPartUnique/>
                        </w:docPartObj>
                      </w:sdtPr>
                      <w:sdtContent>
                        <w:r w:rsidR="00E76A24" w:rsidRPr="00E76A24">
                          <w:rPr>
                            <w:rFonts w:asciiTheme="minorHAnsi" w:hAnsiTheme="minorHAnsi"/>
                            <w:b/>
                            <w:sz w:val="22"/>
                            <w:lang w:val="en"/>
                          </w:rPr>
                          <w:t xml:space="preserve">Page </w:t>
                        </w:r>
                        <w:r w:rsidR="00E76A24" w:rsidRPr="00E76A24">
                          <w:rPr>
                            <w:rFonts w:asciiTheme="minorHAnsi" w:hAnsiTheme="minorHAnsi"/>
                            <w:b/>
                            <w:sz w:val="22"/>
                            <w:lang w:val="en"/>
                          </w:rPr>
                          <w:fldChar w:fldCharType="begin"/>
                        </w:r>
                        <w:r w:rsidR="00E76A24" w:rsidRPr="00E76A24">
                          <w:rPr>
                            <w:rFonts w:asciiTheme="minorHAnsi" w:hAnsiTheme="minorHAnsi"/>
                            <w:b/>
                            <w:sz w:val="22"/>
                            <w:lang w:val="en"/>
                          </w:rPr>
                          <w:instrText>PAGE</w:instrText>
                        </w:r>
                        <w:r w:rsidR="00E76A24" w:rsidRPr="00E76A24">
                          <w:rPr>
                            <w:rFonts w:asciiTheme="minorHAnsi" w:hAnsiTheme="minorHAnsi"/>
                            <w:b/>
                            <w:sz w:val="22"/>
                            <w:lang w:val="en"/>
                          </w:rPr>
                          <w:fldChar w:fldCharType="separate"/>
                        </w:r>
                        <w:r w:rsidR="00510D07">
                          <w:rPr>
                            <w:rFonts w:asciiTheme="minorHAnsi" w:hAnsiTheme="minorHAnsi"/>
                            <w:b/>
                            <w:noProof/>
                            <w:sz w:val="22"/>
                            <w:lang w:val="en"/>
                          </w:rPr>
                          <w:t>1</w:t>
                        </w:r>
                        <w:r w:rsidR="00E76A24" w:rsidRPr="00E76A24">
                          <w:rPr>
                            <w:rFonts w:asciiTheme="minorHAnsi" w:hAnsiTheme="minorHAnsi"/>
                            <w:b/>
                            <w:sz w:val="22"/>
                            <w:lang w:val="en"/>
                          </w:rPr>
                          <w:fldChar w:fldCharType="end"/>
                        </w:r>
                        <w:r w:rsidR="00E76A24" w:rsidRPr="00E76A24">
                          <w:rPr>
                            <w:rFonts w:asciiTheme="minorHAnsi" w:hAnsiTheme="minorHAnsi"/>
                            <w:b/>
                            <w:sz w:val="22"/>
                            <w:lang w:val="en"/>
                          </w:rPr>
                          <w:t xml:space="preserve"> of </w:t>
                        </w:r>
                        <w:r w:rsidR="00E76A24" w:rsidRPr="00E76A24">
                          <w:rPr>
                            <w:rFonts w:asciiTheme="minorHAnsi" w:hAnsiTheme="minorHAnsi"/>
                            <w:b/>
                            <w:sz w:val="22"/>
                            <w:lang w:val="en"/>
                          </w:rPr>
                          <w:fldChar w:fldCharType="begin"/>
                        </w:r>
                        <w:r w:rsidR="00E76A24" w:rsidRPr="00E76A24">
                          <w:rPr>
                            <w:rFonts w:asciiTheme="minorHAnsi" w:hAnsiTheme="minorHAnsi"/>
                            <w:b/>
                            <w:sz w:val="22"/>
                            <w:lang w:val="en"/>
                          </w:rPr>
                          <w:instrText>NUMPAGES</w:instrText>
                        </w:r>
                        <w:r w:rsidR="00E76A24" w:rsidRPr="00E76A24">
                          <w:rPr>
                            <w:rFonts w:asciiTheme="minorHAnsi" w:hAnsiTheme="minorHAnsi"/>
                            <w:b/>
                            <w:sz w:val="22"/>
                            <w:lang w:val="en"/>
                          </w:rPr>
                          <w:fldChar w:fldCharType="separate"/>
                        </w:r>
                        <w:r w:rsidR="00510D07">
                          <w:rPr>
                            <w:rFonts w:asciiTheme="minorHAnsi" w:hAnsiTheme="minorHAnsi"/>
                            <w:b/>
                            <w:noProof/>
                            <w:sz w:val="22"/>
                            <w:lang w:val="en"/>
                          </w:rPr>
                          <w:t>1</w:t>
                        </w:r>
                        <w:r w:rsidR="00E76A24" w:rsidRPr="00E76A24">
                          <w:rPr>
                            <w:rFonts w:asciiTheme="minorHAnsi" w:hAnsiTheme="minorHAnsi"/>
                            <w:b/>
                            <w:sz w:val="22"/>
                            <w:lang w:val="en"/>
                          </w:rPr>
                          <w:fldChar w:fldCharType="end"/>
                        </w:r>
                      </w:sdtContent>
                    </w:sdt>
                  </w:sdtContent>
                </w:sdt>
              </w:sdtContent>
            </w:sdt>
          </w:p>
          <w:p w14:paraId="79D2E3BB" w14:textId="30B39C44" w:rsidR="00D84ED9" w:rsidRPr="001C1FC5" w:rsidRDefault="0009680B" w:rsidP="00D84ED9">
            <w:pPr>
              <w:pStyle w:val="a"/>
              <w:widowControl w:val="0"/>
              <w:jc w:val="left"/>
              <w:rPr>
                <w:rFonts w:asciiTheme="minorHAnsi" w:hAnsiTheme="minorHAnsi" w:cs="Arial"/>
                <w:sz w:val="16"/>
                <w:szCs w:val="16"/>
              </w:rPr>
            </w:pPr>
            <w:r>
              <w:rPr>
                <w:rFonts w:asciiTheme="minorHAnsi" w:hAnsiTheme="minorHAnsi"/>
                <w:sz w:val="16"/>
                <w:szCs w:val="16"/>
              </w:rPr>
              <w:t xml:space="preserve">Expertise France </w:t>
            </w:r>
            <w:r w:rsidR="00D84ED9" w:rsidRPr="00E85978">
              <w:rPr>
                <w:rFonts w:asciiTheme="minorHAnsi" w:hAnsiTheme="minorHAnsi"/>
                <w:sz w:val="16"/>
                <w:szCs w:val="16"/>
              </w:rPr>
              <w:t xml:space="preserve"> </w:t>
            </w:r>
            <w:r w:rsidR="00D84ED9" w:rsidRPr="00E85978">
              <w:rPr>
                <w:rFonts w:asciiTheme="minorHAnsi" w:hAnsiTheme="minorHAnsi"/>
                <w:sz w:val="16"/>
                <w:szCs w:val="16"/>
              </w:rPr>
              <w:br/>
            </w:r>
            <w:r>
              <w:rPr>
                <w:rFonts w:asciiTheme="minorHAnsi" w:hAnsiTheme="minorHAnsi" w:cs="Arial"/>
                <w:sz w:val="16"/>
                <w:szCs w:val="16"/>
              </w:rPr>
              <w:t>SIRET : 808 734 792 – 40 Boulevar</w:t>
            </w:r>
            <w:r w:rsidR="00D84ED9" w:rsidRPr="001C1FC5">
              <w:rPr>
                <w:rFonts w:asciiTheme="minorHAnsi" w:hAnsiTheme="minorHAnsi" w:cs="Arial"/>
                <w:sz w:val="16"/>
                <w:szCs w:val="16"/>
              </w:rPr>
              <w:t xml:space="preserve">d </w:t>
            </w:r>
            <w:r>
              <w:rPr>
                <w:rFonts w:asciiTheme="minorHAnsi" w:hAnsiTheme="minorHAnsi" w:cs="Arial"/>
                <w:sz w:val="16"/>
                <w:szCs w:val="16"/>
              </w:rPr>
              <w:t>de Port-Royal, 75</w:t>
            </w:r>
            <w:r w:rsidR="00D84ED9" w:rsidRPr="001C1FC5">
              <w:rPr>
                <w:rFonts w:asciiTheme="minorHAnsi" w:hAnsiTheme="minorHAnsi" w:cs="Arial"/>
                <w:sz w:val="16"/>
                <w:szCs w:val="16"/>
              </w:rPr>
              <w:t>005 PARIS– France</w:t>
            </w:r>
          </w:p>
          <w:p w14:paraId="38C1F828" w14:textId="3802F2F5" w:rsidR="00E76A24" w:rsidRPr="00825775" w:rsidRDefault="00000000" w:rsidP="00E76A24">
            <w:pPr>
              <w:pStyle w:val="Footer"/>
              <w:tabs>
                <w:tab w:val="clear" w:pos="4536"/>
                <w:tab w:val="clear" w:pos="9072"/>
                <w:tab w:val="right" w:pos="9746"/>
              </w:tabs>
              <w:rPr>
                <w:rFonts w:asciiTheme="minorHAnsi" w:hAnsiTheme="minorHAnsi" w:cstheme="minorHAnsi"/>
                <w:sz w:val="22"/>
                <w:szCs w:val="22"/>
              </w:rPr>
            </w:pP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3E70C6" w14:textId="77777777" w:rsidR="000C354C" w:rsidRDefault="000C354C">
      <w:r>
        <w:separator/>
      </w:r>
    </w:p>
  </w:footnote>
  <w:footnote w:type="continuationSeparator" w:id="0">
    <w:p w14:paraId="72D64146" w14:textId="77777777" w:rsidR="000C354C" w:rsidRDefault="000C354C">
      <w:r>
        <w:continuationSeparator/>
      </w:r>
    </w:p>
  </w:footnote>
  <w:footnote w:id="1">
    <w:p w14:paraId="19D0F835" w14:textId="346EC06F" w:rsidR="00964549" w:rsidRPr="00964549" w:rsidRDefault="00964549">
      <w:pPr>
        <w:pStyle w:val="FootnoteText"/>
        <w:rPr>
          <w:lang w:val="en-US"/>
        </w:rPr>
      </w:pPr>
      <w:r>
        <w:rPr>
          <w:rStyle w:val="FootnoteReference"/>
        </w:rPr>
        <w:footnoteRef/>
      </w:r>
      <w:r w:rsidRPr="005911C7">
        <w:rPr>
          <w:lang w:val="en-US"/>
        </w:rPr>
        <w:t xml:space="preserve"> </w:t>
      </w:r>
      <w:r>
        <w:rPr>
          <w:lang w:val="en-US"/>
        </w:rPr>
        <w:t xml:space="preserve">Note that though the intention is for most </w:t>
      </w:r>
      <w:r w:rsidR="00F42DEC">
        <w:rPr>
          <w:lang w:val="en-US"/>
        </w:rPr>
        <w:t>activities</w:t>
      </w:r>
      <w:r>
        <w:rPr>
          <w:lang w:val="en-US"/>
        </w:rPr>
        <w:t xml:space="preserve"> to stop by 30 June 2028, the contract enddate would be 31 March 2029 to allow for the possibility that more time would be needed.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39D88" w14:textId="77777777" w:rsidR="007B7543" w:rsidRDefault="007B7543">
    <w:pPr>
      <w:pStyle w:val="Header"/>
    </w:pPr>
    <w:r>
      <w:rPr>
        <w:noProof/>
      </w:rPr>
      <w:drawing>
        <wp:anchor distT="0" distB="0" distL="114300" distR="114300" simplePos="0" relativeHeight="251657216" behindDoc="1" locked="0" layoutInCell="0" allowOverlap="1" wp14:anchorId="4843DAA7" wp14:editId="6E2817E6">
          <wp:simplePos x="0" y="0"/>
          <wp:positionH relativeFrom="margin">
            <wp:align>center</wp:align>
          </wp:positionH>
          <wp:positionV relativeFrom="margin">
            <wp:align>center</wp:align>
          </wp:positionV>
          <wp:extent cx="10706100" cy="10693400"/>
          <wp:effectExtent l="19050" t="0" r="0" b="0"/>
          <wp:wrapNone/>
          <wp:docPr id="1" name="Image 1" descr="Fond F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ond FEI"/>
                  <pic:cNvPicPr>
                    <a:picLocks noChangeAspect="1" noChangeArrowheads="1"/>
                  </pic:cNvPicPr>
                </pic:nvPicPr>
                <pic:blipFill>
                  <a:blip r:embed="rId1">
                    <a:lum bright="70000" contrast="-70000"/>
                  </a:blip>
                  <a:srcRect/>
                  <a:stretch>
                    <a:fillRect/>
                  </a:stretch>
                </pic:blipFill>
                <pic:spPr bwMode="auto">
                  <a:xfrm>
                    <a:off x="0" y="0"/>
                    <a:ext cx="10706100" cy="10693400"/>
                  </a:xfrm>
                  <a:prstGeom prst="rect">
                    <a:avLst/>
                  </a:prstGeom>
                  <a:noFill/>
                </pic:spPr>
              </pic:pic>
            </a:graphicData>
          </a:graphic>
        </wp:anchor>
      </w:drawing>
    </w:r>
    <w:r w:rsidR="00000000">
      <w:rPr>
        <w:noProof/>
        <w:lang w:val="en"/>
      </w:rPr>
      <w:pict w14:anchorId="1329CD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6" type="#_x0000_t75" style="position:absolute;margin-left:0;margin-top:0;width:843pt;height:842pt;z-index:-251658240;mso-position-horizontal:center;mso-position-horizontal-relative:margin;mso-position-vertical:center;mso-position-vertical-relative:margin" o:allowincell="f">
          <v:imagedata r:id="rId2" o:title="Fond FEI"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64378" w14:textId="5E4506CF" w:rsidR="00932E04" w:rsidRPr="00707B69" w:rsidRDefault="00932E04" w:rsidP="00932E04">
    <w:pPr>
      <w:pStyle w:val="Header"/>
      <w:rPr>
        <w:rFonts w:ascii="Calibri" w:hAnsi="Calibri" w:cs="Arial"/>
      </w:rPr>
    </w:pPr>
  </w:p>
  <w:p w14:paraId="73772FA7" w14:textId="0E2D9339" w:rsidR="00932E04" w:rsidRPr="00972A8E" w:rsidRDefault="00E76A24" w:rsidP="00932E04">
    <w:pPr>
      <w:pStyle w:val="Header"/>
      <w:tabs>
        <w:tab w:val="clear" w:pos="4536"/>
        <w:tab w:val="clear" w:pos="9072"/>
        <w:tab w:val="right" w:pos="9781"/>
      </w:tabs>
      <w:rPr>
        <w:rFonts w:ascii="Calibri" w:hAnsi="Calibri" w:cs="Arial"/>
        <w:sz w:val="18"/>
        <w:u w:val="single"/>
      </w:rPr>
    </w:pPr>
    <w:r>
      <w:rPr>
        <w:rFonts w:ascii="Calibri" w:hAnsi="Calibri" w:cs="Arial"/>
        <w:b/>
        <w:bCs/>
        <w:smallCaps/>
        <w:lang w:val="en"/>
      </w:rPr>
      <w:t xml:space="preserve">Terms of reference / </w:t>
    </w:r>
    <w:r w:rsidR="00932E04">
      <w:rPr>
        <w:rFonts w:ascii="Calibri" w:hAnsi="Calibri" w:cs="Arial"/>
        <w:b/>
        <w:bCs/>
        <w:smallCaps/>
        <w:lang w:val="en"/>
      </w:rPr>
      <w:t>specifications</w:t>
    </w:r>
  </w:p>
  <w:p w14:paraId="3E6C0A6F" w14:textId="0FC1B7B2" w:rsidR="00932E04" w:rsidRPr="00972A8E" w:rsidRDefault="00932E04" w:rsidP="00932E04">
    <w:pPr>
      <w:pStyle w:val="Header"/>
      <w:tabs>
        <w:tab w:val="clear" w:pos="4536"/>
        <w:tab w:val="clear" w:pos="9072"/>
        <w:tab w:val="right" w:pos="9781"/>
      </w:tabs>
      <w:rPr>
        <w:rFonts w:ascii="Calibri" w:hAnsi="Calibri" w:cs="Arial"/>
        <w:sz w:val="18"/>
        <w:u w:val="single"/>
      </w:rPr>
    </w:pPr>
    <w:r>
      <w:rPr>
        <w:u w:val="single"/>
        <w:lang w:val="en"/>
      </w:rPr>
      <w:tab/>
    </w:r>
  </w:p>
  <w:p w14:paraId="76B902E6" w14:textId="77777777" w:rsidR="00B27244" w:rsidRPr="00932E04" w:rsidRDefault="00B272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F6623" w14:textId="18FE0CEE" w:rsidR="00377FE3" w:rsidRDefault="00DB0880">
    <w:pPr>
      <w:pStyle w:val="Header"/>
    </w:pPr>
    <w:bookmarkStart w:id="1" w:name="_Hlk62125806"/>
    <w:bookmarkStart w:id="2" w:name="_Hlk62125807"/>
    <w:r>
      <w:rPr>
        <w:noProof/>
      </w:rPr>
      <w:drawing>
        <wp:inline distT="0" distB="0" distL="0" distR="0" wp14:anchorId="3EC9CC70" wp14:editId="59231A03">
          <wp:extent cx="2124000" cy="111600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rotWithShape="1">
                  <a:blip r:embed="rId1" cstate="print">
                    <a:extLst>
                      <a:ext uri="{28A0092B-C50C-407E-A947-70E740481C1C}">
                        <a14:useLocalDpi xmlns:a14="http://schemas.microsoft.com/office/drawing/2010/main" val="0"/>
                      </a:ext>
                    </a:extLst>
                  </a:blip>
                  <a:srcRect l="10815" t="17177" r="11040" b="15859"/>
                  <a:stretch/>
                </pic:blipFill>
                <pic:spPr bwMode="auto">
                  <a:xfrm>
                    <a:off x="0" y="0"/>
                    <a:ext cx="2124000" cy="1116000"/>
                  </a:xfrm>
                  <a:prstGeom prst="rect">
                    <a:avLst/>
                  </a:prstGeom>
                  <a:ln>
                    <a:noFill/>
                  </a:ln>
                  <a:extLst>
                    <a:ext uri="{53640926-AAD7-44D8-BBD7-CCE9431645EC}">
                      <a14:shadowObscured xmlns:a14="http://schemas.microsoft.com/office/drawing/2010/main"/>
                    </a:ext>
                  </a:extLst>
                </pic:spPr>
              </pic:pic>
            </a:graphicData>
          </a:graphic>
        </wp:inline>
      </w:drawing>
    </w:r>
    <w:bookmarkEnd w:id="1"/>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904FBE"/>
    <w:multiLevelType w:val="hybridMultilevel"/>
    <w:tmpl w:val="428457D6"/>
    <w:lvl w:ilvl="0" w:tplc="FFFFFFFF">
      <w:numFmt w:val="bullet"/>
      <w:lvlText w:val="•"/>
      <w:lvlJc w:val="left"/>
      <w:pPr>
        <w:ind w:left="3114" w:hanging="705"/>
      </w:pPr>
      <w:rPr>
        <w:rFonts w:ascii="Calibri" w:eastAsiaTheme="minorHAnsi" w:hAnsi="Calibri" w:cs="Calibri" w:hint="default"/>
      </w:rPr>
    </w:lvl>
    <w:lvl w:ilvl="1" w:tplc="08090003">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3AB82C24">
      <w:start w:val="2"/>
      <w:numFmt w:val="bullet"/>
      <w:lvlText w:val=""/>
      <w:lvlJc w:val="left"/>
      <w:pPr>
        <w:ind w:left="2520" w:hanging="360"/>
      </w:pPr>
      <w:rPr>
        <w:rFonts w:ascii="Wingdings" w:eastAsia="Times New Roman" w:hAnsi="Wingdings" w:cs="Aria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 w15:restartNumberingAfterBreak="0">
    <w:nsid w:val="025537CE"/>
    <w:multiLevelType w:val="multilevel"/>
    <w:tmpl w:val="A6269A76"/>
    <w:lvl w:ilvl="0">
      <w:start w:val="1"/>
      <w:numFmt w:val="upperRoman"/>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 w15:restartNumberingAfterBreak="0">
    <w:nsid w:val="02842A6B"/>
    <w:multiLevelType w:val="hybridMultilevel"/>
    <w:tmpl w:val="DC5A264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2ED603D"/>
    <w:multiLevelType w:val="multilevel"/>
    <w:tmpl w:val="056EC102"/>
    <w:lvl w:ilvl="0">
      <w:start w:val="1"/>
      <w:numFmt w:val="upperRoman"/>
      <w:lvlText w:val="%1."/>
      <w:lvlJc w:val="right"/>
      <w:pPr>
        <w:tabs>
          <w:tab w:val="num" w:pos="720"/>
        </w:tabs>
        <w:ind w:left="720" w:hanging="180"/>
      </w:pPr>
    </w:lvl>
    <w:lvl w:ilvl="1">
      <w:start w:val="1"/>
      <w:numFmt w:val="decimal"/>
      <w:lvlText w:val="II.%2"/>
      <w:lvlJc w:val="left"/>
      <w:pPr>
        <w:tabs>
          <w:tab w:val="num" w:pos="-621"/>
        </w:tabs>
        <w:ind w:left="1440" w:hanging="360"/>
      </w:pPr>
      <w:rPr>
        <w:rFonts w:hint="default"/>
        <w:b/>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35B60ED"/>
    <w:multiLevelType w:val="hybridMultilevel"/>
    <w:tmpl w:val="DC5A264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0451484B"/>
    <w:multiLevelType w:val="hybridMultilevel"/>
    <w:tmpl w:val="375A06F0"/>
    <w:lvl w:ilvl="0" w:tplc="992E2102">
      <w:start w:val="1"/>
      <w:numFmt w:val="decimal"/>
      <w:lvlText w:val="%1)"/>
      <w:lvlJc w:val="left"/>
      <w:pPr>
        <w:tabs>
          <w:tab w:val="num" w:pos="1440"/>
        </w:tabs>
        <w:ind w:left="1440" w:hanging="360"/>
      </w:pPr>
      <w:rPr>
        <w:rFonts w:ascii="Calibri" w:hAnsi="Calibri"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054B48BA"/>
    <w:multiLevelType w:val="hybridMultilevel"/>
    <w:tmpl w:val="85CEAD0E"/>
    <w:lvl w:ilvl="0" w:tplc="C1FEAE06">
      <w:start w:val="2021"/>
      <w:numFmt w:val="bullet"/>
      <w:lvlText w:val="-"/>
      <w:lvlJc w:val="left"/>
      <w:pPr>
        <w:ind w:left="720" w:hanging="360"/>
      </w:pPr>
      <w:rPr>
        <w:rFonts w:ascii="Times New Roman" w:eastAsia="Times New Roman" w:hAnsi="Times New Roman" w:cs="Times New Roman" w:hint="default"/>
        <w:b w:val="0"/>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5983934"/>
    <w:multiLevelType w:val="hybridMultilevel"/>
    <w:tmpl w:val="8536DB6E"/>
    <w:lvl w:ilvl="0" w:tplc="A70AB14A">
      <w:start w:val="1"/>
      <w:numFmt w:val="bullet"/>
      <w:lvlText w:val=""/>
      <w:lvlJc w:val="left"/>
      <w:pPr>
        <w:tabs>
          <w:tab w:val="num" w:pos="284"/>
        </w:tabs>
        <w:ind w:left="284" w:hanging="284"/>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75B5AF7"/>
    <w:multiLevelType w:val="hybridMultilevel"/>
    <w:tmpl w:val="DC5A264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07DF1957"/>
    <w:multiLevelType w:val="hybridMultilevel"/>
    <w:tmpl w:val="32D09F76"/>
    <w:lvl w:ilvl="0" w:tplc="B34A9060">
      <w:numFmt w:val="bullet"/>
      <w:lvlText w:val="-"/>
      <w:lvlJc w:val="left"/>
      <w:pPr>
        <w:tabs>
          <w:tab w:val="num" w:pos="360"/>
        </w:tabs>
        <w:ind w:left="360" w:hanging="360"/>
      </w:pPr>
      <w:rPr>
        <w:rFonts w:ascii="Calibri" w:eastAsia="Arial Unicode MS" w:hAnsi="Calibri" w:cs="Arial Unicode MS" w:hint="default"/>
      </w:rPr>
    </w:lvl>
    <w:lvl w:ilvl="1" w:tplc="040C0003">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0BB66A26"/>
    <w:multiLevelType w:val="hybridMultilevel"/>
    <w:tmpl w:val="A0A0C0C4"/>
    <w:lvl w:ilvl="0" w:tplc="0590D63C">
      <w:start w:val="1"/>
      <w:numFmt w:val="upperRoman"/>
      <w:lvlText w:val="%1."/>
      <w:lvlJc w:val="right"/>
      <w:pPr>
        <w:tabs>
          <w:tab w:val="num" w:pos="720"/>
        </w:tabs>
        <w:ind w:left="720" w:hanging="180"/>
      </w:pPr>
      <w:rPr>
        <w:rFonts w:ascii="Calibri" w:hAnsi="Calibri" w:hint="default"/>
        <w:b/>
        <w:i w:val="0"/>
        <w:sz w:val="24"/>
      </w:rPr>
    </w:lvl>
    <w:lvl w:ilvl="1" w:tplc="992E2102">
      <w:start w:val="1"/>
      <w:numFmt w:val="decimal"/>
      <w:lvlText w:val="%2)"/>
      <w:lvlJc w:val="left"/>
      <w:pPr>
        <w:tabs>
          <w:tab w:val="num" w:pos="1440"/>
        </w:tabs>
        <w:ind w:left="1440" w:hanging="360"/>
      </w:pPr>
      <w:rPr>
        <w:rFonts w:ascii="Calibri" w:hAnsi="Calibri" w:hint="default"/>
        <w:b/>
        <w:i w:val="0"/>
        <w:sz w:val="22"/>
      </w:rPr>
    </w:lvl>
    <w:lvl w:ilvl="2" w:tplc="2E562696">
      <w:start w:val="1"/>
      <w:numFmt w:val="decimal"/>
      <w:lvlText w:val="%3."/>
      <w:lvlJc w:val="left"/>
      <w:pPr>
        <w:tabs>
          <w:tab w:val="num" w:pos="2340"/>
        </w:tabs>
        <w:ind w:left="2340" w:hanging="360"/>
      </w:pPr>
      <w:rPr>
        <w:rFonts w:ascii="Calibri" w:hAnsi="Calibri" w:hint="default"/>
        <w:b w:val="0"/>
        <w:i w:val="0"/>
        <w:sz w:val="22"/>
      </w:r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2" w15:restartNumberingAfterBreak="0">
    <w:nsid w:val="0CA70AE3"/>
    <w:multiLevelType w:val="multilevel"/>
    <w:tmpl w:val="F9B8A146"/>
    <w:lvl w:ilvl="0">
      <w:start w:val="1"/>
      <w:numFmt w:val="upperRoman"/>
      <w:lvlText w:val="%1."/>
      <w:lvlJc w:val="right"/>
      <w:pPr>
        <w:tabs>
          <w:tab w:val="num" w:pos="720"/>
        </w:tabs>
        <w:ind w:left="720" w:hanging="180"/>
      </w:pPr>
      <w:rPr>
        <w:rFonts w:ascii="Calibri" w:hAnsi="Calibri" w:hint="default"/>
        <w:b/>
        <w:i w:val="0"/>
        <w:sz w:val="24"/>
      </w:rPr>
    </w:lvl>
    <w:lvl w:ilvl="1">
      <w:start w:val="1"/>
      <w:numFmt w:val="decimal"/>
      <w:lvlText w:val="III.%2."/>
      <w:lvlJc w:val="left"/>
      <w:pPr>
        <w:tabs>
          <w:tab w:val="num" w:pos="-621"/>
        </w:tabs>
        <w:ind w:left="1440" w:hanging="360"/>
      </w:pPr>
      <w:rPr>
        <w:rFonts w:hint="default"/>
        <w:b/>
        <w:i w:val="0"/>
        <w:sz w:val="24"/>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D8B364A"/>
    <w:multiLevelType w:val="hybridMultilevel"/>
    <w:tmpl w:val="6A3623BC"/>
    <w:lvl w:ilvl="0" w:tplc="040C0013">
      <w:start w:val="1"/>
      <w:numFmt w:val="upperRoman"/>
      <w:lvlText w:val="%1."/>
      <w:lvlJc w:val="right"/>
      <w:pPr>
        <w:tabs>
          <w:tab w:val="num" w:pos="720"/>
        </w:tabs>
        <w:ind w:left="720" w:hanging="180"/>
      </w:pPr>
    </w:lvl>
    <w:lvl w:ilvl="1" w:tplc="DB200CA4">
      <w:start w:val="1"/>
      <w:numFmt w:val="decimal"/>
      <w:lvlText w:val="%2."/>
      <w:lvlJc w:val="left"/>
      <w:pPr>
        <w:tabs>
          <w:tab w:val="num" w:pos="1440"/>
        </w:tabs>
        <w:ind w:left="1440" w:hanging="360"/>
      </w:pPr>
      <w:rPr>
        <w:rFonts w:hint="default"/>
      </w:rPr>
    </w:lvl>
    <w:lvl w:ilvl="2" w:tplc="040C0015">
      <w:start w:val="1"/>
      <w:numFmt w:val="upperLetter"/>
      <w:lvlText w:val="%3."/>
      <w:lvlJc w:val="left"/>
      <w:pPr>
        <w:tabs>
          <w:tab w:val="num" w:pos="2340"/>
        </w:tabs>
        <w:ind w:left="2340" w:hanging="36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4" w15:restartNumberingAfterBreak="0">
    <w:nsid w:val="10037061"/>
    <w:multiLevelType w:val="hybridMultilevel"/>
    <w:tmpl w:val="8AA680DA"/>
    <w:lvl w:ilvl="0" w:tplc="0C000001">
      <w:start w:val="1"/>
      <w:numFmt w:val="bullet"/>
      <w:lvlText w:val=""/>
      <w:lvlJc w:val="left"/>
      <w:pPr>
        <w:ind w:left="720" w:hanging="360"/>
      </w:pPr>
      <w:rPr>
        <w:rFonts w:ascii="Symbol" w:hAnsi="Symbol" w:hint="default"/>
      </w:rPr>
    </w:lvl>
    <w:lvl w:ilvl="1" w:tplc="FFFFFFFF">
      <w:numFmt w:val="bullet"/>
      <w:lvlText w:val="-"/>
      <w:lvlJc w:val="left"/>
      <w:pPr>
        <w:ind w:left="1440" w:hanging="360"/>
      </w:pPr>
      <w:rPr>
        <w:rFonts w:ascii="Calibri" w:eastAsia="Times New Roman" w:hAnsi="Calibri" w:cs="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183153CD"/>
    <w:multiLevelType w:val="hybridMultilevel"/>
    <w:tmpl w:val="0164D65E"/>
    <w:lvl w:ilvl="0" w:tplc="FEC45FAE">
      <w:start w:val="3"/>
      <w:numFmt w:val="bullet"/>
      <w:lvlText w:val="-"/>
      <w:lvlJc w:val="left"/>
      <w:pPr>
        <w:tabs>
          <w:tab w:val="num" w:pos="720"/>
        </w:tabs>
        <w:ind w:left="720" w:hanging="360"/>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401491B4">
      <w:start w:val="1"/>
      <w:numFmt w:val="bullet"/>
      <w:lvlText w:val=""/>
      <w:lvlJc w:val="left"/>
      <w:pPr>
        <w:tabs>
          <w:tab w:val="num" w:pos="2160"/>
        </w:tabs>
        <w:ind w:left="2160" w:hanging="360"/>
      </w:pPr>
      <w:rPr>
        <w:rFonts w:ascii="Wingdings" w:hAnsi="Wingdings" w:hint="default"/>
        <w:sz w:val="20"/>
        <w:szCs w:val="20"/>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85F2814"/>
    <w:multiLevelType w:val="hybridMultilevel"/>
    <w:tmpl w:val="1E04CC2A"/>
    <w:lvl w:ilvl="0" w:tplc="C08070AE">
      <w:start w:val="2"/>
      <w:numFmt w:val="bullet"/>
      <w:lvlText w:val="-"/>
      <w:lvlJc w:val="left"/>
      <w:pPr>
        <w:ind w:left="1068" w:hanging="360"/>
      </w:pPr>
      <w:rPr>
        <w:rFonts w:ascii="Calibri" w:eastAsia="Times New Roman" w:hAnsi="Calibri" w:hint="default"/>
      </w:rPr>
    </w:lvl>
    <w:lvl w:ilvl="1" w:tplc="040C0003" w:tentative="1">
      <w:start w:val="1"/>
      <w:numFmt w:val="bullet"/>
      <w:lvlText w:val="o"/>
      <w:lvlJc w:val="left"/>
      <w:pPr>
        <w:ind w:left="1788" w:hanging="360"/>
      </w:pPr>
      <w:rPr>
        <w:rFonts w:ascii="Courier New" w:hAnsi="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7" w15:restartNumberingAfterBreak="0">
    <w:nsid w:val="1A113DE1"/>
    <w:multiLevelType w:val="hybridMultilevel"/>
    <w:tmpl w:val="3AD8E6AA"/>
    <w:lvl w:ilvl="0" w:tplc="68F88920">
      <w:start w:val="1"/>
      <w:numFmt w:val="bullet"/>
      <w:lvlText w:val=""/>
      <w:lvlJc w:val="left"/>
      <w:pPr>
        <w:tabs>
          <w:tab w:val="num" w:pos="284"/>
        </w:tabs>
        <w:ind w:left="284" w:hanging="284"/>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C9F41C0"/>
    <w:multiLevelType w:val="hybridMultilevel"/>
    <w:tmpl w:val="B8E230E8"/>
    <w:lvl w:ilvl="0" w:tplc="115EAD08">
      <w:start w:val="12"/>
      <w:numFmt w:val="bullet"/>
      <w:lvlText w:val="-"/>
      <w:lvlJc w:val="left"/>
      <w:pPr>
        <w:ind w:left="720" w:hanging="360"/>
      </w:pPr>
      <w:rPr>
        <w:rFonts w:ascii="Arial" w:eastAsiaTheme="minorHAnsi" w:hAnsi="Arial" w:cs="Arial" w:hint="default"/>
      </w:rPr>
    </w:lvl>
    <w:lvl w:ilvl="1" w:tplc="A2180566">
      <w:numFmt w:val="bullet"/>
      <w:lvlText w:val="•"/>
      <w:lvlJc w:val="left"/>
      <w:pPr>
        <w:ind w:left="1785" w:hanging="705"/>
      </w:pPr>
      <w:rPr>
        <w:rFonts w:ascii="Arial" w:eastAsiaTheme="minorHAnsi"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E4330D9"/>
    <w:multiLevelType w:val="hybridMultilevel"/>
    <w:tmpl w:val="4AE6C53C"/>
    <w:lvl w:ilvl="0" w:tplc="01BE3B88">
      <w:numFmt w:val="bullet"/>
      <w:lvlText w:val="-"/>
      <w:lvlJc w:val="left"/>
      <w:pPr>
        <w:tabs>
          <w:tab w:val="num" w:pos="720"/>
        </w:tabs>
        <w:ind w:left="720" w:hanging="360"/>
      </w:pPr>
      <w:rPr>
        <w:rFonts w:ascii="Calibri" w:eastAsia="Arial Unicode MS" w:hAnsi="Calibri" w:cs="Arial Unicode MS" w:hint="default"/>
      </w:rPr>
    </w:lvl>
    <w:lvl w:ilvl="1" w:tplc="0532CA64">
      <w:start w:val="1"/>
      <w:numFmt w:val="bullet"/>
      <w:lvlText w:val=""/>
      <w:lvlJc w:val="left"/>
      <w:pPr>
        <w:tabs>
          <w:tab w:val="num" w:pos="1440"/>
        </w:tabs>
        <w:ind w:left="1440" w:hanging="360"/>
      </w:pPr>
      <w:rPr>
        <w:rFonts w:ascii="Symbol" w:hAnsi="Symbol" w:hint="default"/>
        <w:color w:val="auto"/>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0C556DC"/>
    <w:multiLevelType w:val="multilevel"/>
    <w:tmpl w:val="7B20EF74"/>
    <w:lvl w:ilvl="0">
      <w:start w:val="1"/>
      <w:numFmt w:val="upperRoman"/>
      <w:lvlText w:val="%1."/>
      <w:lvlJc w:val="right"/>
      <w:pPr>
        <w:tabs>
          <w:tab w:val="num" w:pos="720"/>
        </w:tabs>
        <w:ind w:left="720" w:hanging="180"/>
      </w:pPr>
    </w:lvl>
    <w:lvl w:ilvl="1">
      <w:start w:val="1"/>
      <w:numFmt w:val="decimal"/>
      <w:lvlText w:val="%2."/>
      <w:lvlJc w:val="left"/>
      <w:pPr>
        <w:tabs>
          <w:tab w:val="num" w:pos="-621"/>
        </w:tabs>
        <w:ind w:left="1440" w:hanging="360"/>
      </w:pPr>
      <w:rPr>
        <w:rFonts w:hint="default"/>
        <w:b/>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22612E38"/>
    <w:multiLevelType w:val="hybridMultilevel"/>
    <w:tmpl w:val="0A7CA3D0"/>
    <w:lvl w:ilvl="0" w:tplc="7846A532">
      <w:start w:val="5"/>
      <w:numFmt w:val="bullet"/>
      <w:lvlText w:val="-"/>
      <w:lvlJc w:val="left"/>
      <w:pPr>
        <w:ind w:left="720" w:hanging="360"/>
      </w:pPr>
      <w:rPr>
        <w:rFonts w:ascii="Calibri" w:eastAsia="Times New Roman" w:hAnsi="Calibri" w:cs="Calibri"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2" w15:restartNumberingAfterBreak="0">
    <w:nsid w:val="22751EB1"/>
    <w:multiLevelType w:val="hybridMultilevel"/>
    <w:tmpl w:val="554CD36E"/>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start w:val="1"/>
      <w:numFmt w:val="bullet"/>
      <w:lvlText w:val=""/>
      <w:lvlJc w:val="left"/>
      <w:pPr>
        <w:ind w:left="2160" w:hanging="360"/>
      </w:pPr>
      <w:rPr>
        <w:rFonts w:ascii="Wingdings" w:hAnsi="Wingdings" w:hint="default"/>
      </w:rPr>
    </w:lvl>
    <w:lvl w:ilvl="3" w:tplc="0C00000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3" w15:restartNumberingAfterBreak="0">
    <w:nsid w:val="25EF008B"/>
    <w:multiLevelType w:val="hybridMultilevel"/>
    <w:tmpl w:val="4712F29C"/>
    <w:lvl w:ilvl="0" w:tplc="11EAA520">
      <w:start w:val="10"/>
      <w:numFmt w:val="bullet"/>
      <w:lvlText w:val="-"/>
      <w:lvlJc w:val="left"/>
      <w:pPr>
        <w:ind w:left="720" w:hanging="360"/>
      </w:pPr>
      <w:rPr>
        <w:rFonts w:ascii="Calibri" w:eastAsia="Times New Roman"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27E6502B"/>
    <w:multiLevelType w:val="multilevel"/>
    <w:tmpl w:val="33EE9232"/>
    <w:lvl w:ilvl="0">
      <w:start w:val="5"/>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B064F56"/>
    <w:multiLevelType w:val="multilevel"/>
    <w:tmpl w:val="44C83D88"/>
    <w:lvl w:ilvl="0">
      <w:start w:val="1"/>
      <w:numFmt w:val="upperRoman"/>
      <w:lvlText w:val="%1."/>
      <w:lvlJc w:val="right"/>
      <w:pPr>
        <w:tabs>
          <w:tab w:val="num" w:pos="720"/>
        </w:tabs>
        <w:ind w:left="720" w:hanging="180"/>
      </w:pPr>
      <w:rPr>
        <w:rFonts w:ascii="Calibri" w:hAnsi="Calibri" w:hint="default"/>
        <w:b/>
        <w:i w:val="0"/>
        <w:sz w:val="24"/>
      </w:rPr>
    </w:lvl>
    <w:lvl w:ilvl="1">
      <w:start w:val="1"/>
      <w:numFmt w:val="decimal"/>
      <w:lvlText w:val="II.%2."/>
      <w:lvlJc w:val="left"/>
      <w:pPr>
        <w:tabs>
          <w:tab w:val="num" w:pos="-621"/>
        </w:tabs>
        <w:ind w:left="1440" w:hanging="360"/>
      </w:pPr>
      <w:rPr>
        <w:rFonts w:hint="default"/>
        <w:b/>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2D3B64F4"/>
    <w:multiLevelType w:val="multilevel"/>
    <w:tmpl w:val="167AC01A"/>
    <w:lvl w:ilvl="0">
      <w:start w:val="1"/>
      <w:numFmt w:val="upperRoman"/>
      <w:lvlText w:val="%1."/>
      <w:lvlJc w:val="right"/>
      <w:pPr>
        <w:tabs>
          <w:tab w:val="num" w:pos="720"/>
        </w:tabs>
        <w:ind w:left="720" w:hanging="180"/>
      </w:pPr>
    </w:lvl>
    <w:lvl w:ilvl="1">
      <w:start w:val="1"/>
      <w:numFmt w:val="decimal"/>
      <w:lvlText w:val="%2)"/>
      <w:lvlJc w:val="left"/>
      <w:pPr>
        <w:tabs>
          <w:tab w:val="num" w:pos="1440"/>
        </w:tabs>
        <w:ind w:left="1440" w:hanging="360"/>
      </w:pPr>
      <w:rPr>
        <w:b w:val="0"/>
        <w:i w:val="0"/>
      </w:rPr>
    </w:lvl>
    <w:lvl w:ilvl="2">
      <w:start w:val="1"/>
      <w:numFmt w:val="upperLetter"/>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3013004C"/>
    <w:multiLevelType w:val="multilevel"/>
    <w:tmpl w:val="90220580"/>
    <w:lvl w:ilvl="0">
      <w:start w:val="1"/>
      <w:numFmt w:val="upperRoman"/>
      <w:lvlText w:val="%1."/>
      <w:lvlJc w:val="right"/>
      <w:pPr>
        <w:tabs>
          <w:tab w:val="num" w:pos="720"/>
        </w:tabs>
        <w:ind w:left="720" w:hanging="180"/>
      </w:pPr>
    </w:lvl>
    <w:lvl w:ilvl="1">
      <w:start w:val="1"/>
      <w:numFmt w:val="decimal"/>
      <w:lvlText w:val="II.%2."/>
      <w:lvlJc w:val="left"/>
      <w:pPr>
        <w:tabs>
          <w:tab w:val="num" w:pos="-621"/>
        </w:tabs>
        <w:ind w:left="1440" w:hanging="360"/>
      </w:pPr>
      <w:rPr>
        <w:rFonts w:hint="default"/>
        <w:b/>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345F6CEE"/>
    <w:multiLevelType w:val="hybridMultilevel"/>
    <w:tmpl w:val="E05CE35A"/>
    <w:lvl w:ilvl="0" w:tplc="AB4C2190">
      <w:start w:val="10"/>
      <w:numFmt w:val="bullet"/>
      <w:lvlText w:val="-"/>
      <w:lvlJc w:val="left"/>
      <w:pPr>
        <w:ind w:left="540" w:hanging="360"/>
      </w:pPr>
      <w:rPr>
        <w:rFonts w:ascii="Calibri" w:eastAsia="Times New Roman" w:hAnsi="Calibri" w:cs="Arial" w:hint="default"/>
      </w:rPr>
    </w:lvl>
    <w:lvl w:ilvl="1" w:tplc="040C0003" w:tentative="1">
      <w:start w:val="1"/>
      <w:numFmt w:val="bullet"/>
      <w:lvlText w:val="o"/>
      <w:lvlJc w:val="left"/>
      <w:pPr>
        <w:ind w:left="1260" w:hanging="360"/>
      </w:pPr>
      <w:rPr>
        <w:rFonts w:ascii="Courier New" w:hAnsi="Courier New" w:cs="Courier New" w:hint="default"/>
      </w:rPr>
    </w:lvl>
    <w:lvl w:ilvl="2" w:tplc="040C0005" w:tentative="1">
      <w:start w:val="1"/>
      <w:numFmt w:val="bullet"/>
      <w:lvlText w:val=""/>
      <w:lvlJc w:val="left"/>
      <w:pPr>
        <w:ind w:left="1980" w:hanging="360"/>
      </w:pPr>
      <w:rPr>
        <w:rFonts w:ascii="Wingdings" w:hAnsi="Wingdings" w:hint="default"/>
      </w:rPr>
    </w:lvl>
    <w:lvl w:ilvl="3" w:tplc="040C0001" w:tentative="1">
      <w:start w:val="1"/>
      <w:numFmt w:val="bullet"/>
      <w:lvlText w:val=""/>
      <w:lvlJc w:val="left"/>
      <w:pPr>
        <w:ind w:left="2700" w:hanging="360"/>
      </w:pPr>
      <w:rPr>
        <w:rFonts w:ascii="Symbol" w:hAnsi="Symbol" w:hint="default"/>
      </w:rPr>
    </w:lvl>
    <w:lvl w:ilvl="4" w:tplc="040C0003" w:tentative="1">
      <w:start w:val="1"/>
      <w:numFmt w:val="bullet"/>
      <w:lvlText w:val="o"/>
      <w:lvlJc w:val="left"/>
      <w:pPr>
        <w:ind w:left="3420" w:hanging="360"/>
      </w:pPr>
      <w:rPr>
        <w:rFonts w:ascii="Courier New" w:hAnsi="Courier New" w:cs="Courier New" w:hint="default"/>
      </w:rPr>
    </w:lvl>
    <w:lvl w:ilvl="5" w:tplc="040C0005" w:tentative="1">
      <w:start w:val="1"/>
      <w:numFmt w:val="bullet"/>
      <w:lvlText w:val=""/>
      <w:lvlJc w:val="left"/>
      <w:pPr>
        <w:ind w:left="4140" w:hanging="360"/>
      </w:pPr>
      <w:rPr>
        <w:rFonts w:ascii="Wingdings" w:hAnsi="Wingdings" w:hint="default"/>
      </w:rPr>
    </w:lvl>
    <w:lvl w:ilvl="6" w:tplc="040C0001" w:tentative="1">
      <w:start w:val="1"/>
      <w:numFmt w:val="bullet"/>
      <w:lvlText w:val=""/>
      <w:lvlJc w:val="left"/>
      <w:pPr>
        <w:ind w:left="4860" w:hanging="360"/>
      </w:pPr>
      <w:rPr>
        <w:rFonts w:ascii="Symbol" w:hAnsi="Symbol" w:hint="default"/>
      </w:rPr>
    </w:lvl>
    <w:lvl w:ilvl="7" w:tplc="040C0003" w:tentative="1">
      <w:start w:val="1"/>
      <w:numFmt w:val="bullet"/>
      <w:lvlText w:val="o"/>
      <w:lvlJc w:val="left"/>
      <w:pPr>
        <w:ind w:left="5580" w:hanging="360"/>
      </w:pPr>
      <w:rPr>
        <w:rFonts w:ascii="Courier New" w:hAnsi="Courier New" w:cs="Courier New" w:hint="default"/>
      </w:rPr>
    </w:lvl>
    <w:lvl w:ilvl="8" w:tplc="040C0005" w:tentative="1">
      <w:start w:val="1"/>
      <w:numFmt w:val="bullet"/>
      <w:lvlText w:val=""/>
      <w:lvlJc w:val="left"/>
      <w:pPr>
        <w:ind w:left="6300" w:hanging="360"/>
      </w:pPr>
      <w:rPr>
        <w:rFonts w:ascii="Wingdings" w:hAnsi="Wingdings" w:hint="default"/>
      </w:rPr>
    </w:lvl>
  </w:abstractNum>
  <w:abstractNum w:abstractNumId="29" w15:restartNumberingAfterBreak="0">
    <w:nsid w:val="371C6A96"/>
    <w:multiLevelType w:val="multilevel"/>
    <w:tmpl w:val="0164D65E"/>
    <w:lvl w:ilvl="0">
      <w:start w:val="3"/>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sz w:val="20"/>
        <w:szCs w:val="20"/>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7B310B4"/>
    <w:multiLevelType w:val="hybridMultilevel"/>
    <w:tmpl w:val="EB66492E"/>
    <w:lvl w:ilvl="0" w:tplc="8892E4E6">
      <w:start w:val="10"/>
      <w:numFmt w:val="bullet"/>
      <w:lvlText w:val="-"/>
      <w:lvlJc w:val="left"/>
      <w:pPr>
        <w:ind w:left="720" w:hanging="360"/>
      </w:pPr>
      <w:rPr>
        <w:rFonts w:ascii="Calibri" w:eastAsia="Times New Roman"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37BB31DD"/>
    <w:multiLevelType w:val="hybridMultilevel"/>
    <w:tmpl w:val="FA8A3770"/>
    <w:lvl w:ilvl="0" w:tplc="A56801D0">
      <w:start w:val="5"/>
      <w:numFmt w:val="bullet"/>
      <w:lvlText w:val="-"/>
      <w:lvlJc w:val="left"/>
      <w:pPr>
        <w:ind w:left="720" w:hanging="360"/>
      </w:pPr>
      <w:rPr>
        <w:rFonts w:ascii="Calibri" w:eastAsia="Times New Roman" w:hAnsi="Calibri" w:cs="Calibri"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2" w15:restartNumberingAfterBreak="0">
    <w:nsid w:val="398C743D"/>
    <w:multiLevelType w:val="multilevel"/>
    <w:tmpl w:val="A6269A76"/>
    <w:lvl w:ilvl="0">
      <w:start w:val="1"/>
      <w:numFmt w:val="upperRoman"/>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3" w15:restartNumberingAfterBreak="0">
    <w:nsid w:val="3A841533"/>
    <w:multiLevelType w:val="hybridMultilevel"/>
    <w:tmpl w:val="DCCE506E"/>
    <w:lvl w:ilvl="0" w:tplc="6838C80A">
      <w:start w:val="3"/>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5D41863"/>
    <w:multiLevelType w:val="multilevel"/>
    <w:tmpl w:val="A6269A76"/>
    <w:lvl w:ilvl="0">
      <w:start w:val="1"/>
      <w:numFmt w:val="upperRoman"/>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5" w15:restartNumberingAfterBreak="0">
    <w:nsid w:val="47D62DC5"/>
    <w:multiLevelType w:val="hybridMultilevel"/>
    <w:tmpl w:val="B616DBE6"/>
    <w:lvl w:ilvl="0" w:tplc="9A680B58">
      <w:start w:val="1"/>
      <w:numFmt w:val="decimal"/>
      <w:pStyle w:val="Heading2"/>
      <w:lvlText w:val="%1)"/>
      <w:lvlJc w:val="left"/>
      <w:pPr>
        <w:ind w:left="1980" w:hanging="360"/>
      </w:pPr>
      <w:rPr>
        <w:rFonts w:hint="default"/>
      </w:rPr>
    </w:lvl>
    <w:lvl w:ilvl="1" w:tplc="3B34ABA2">
      <w:start w:val="1"/>
      <w:numFmt w:val="lowerLetter"/>
      <w:lvlText w:val="%2."/>
      <w:lvlJc w:val="left"/>
      <w:pPr>
        <w:ind w:left="2700" w:hanging="360"/>
      </w:pPr>
    </w:lvl>
    <w:lvl w:ilvl="2" w:tplc="11F40D74">
      <w:start w:val="1"/>
      <w:numFmt w:val="lowerRoman"/>
      <w:lvlText w:val="%3."/>
      <w:lvlJc w:val="right"/>
      <w:pPr>
        <w:ind w:left="3420" w:hanging="180"/>
      </w:pPr>
    </w:lvl>
    <w:lvl w:ilvl="3" w:tplc="6C2EAD98">
      <w:start w:val="1"/>
      <w:numFmt w:val="decimal"/>
      <w:lvlText w:val="%4."/>
      <w:lvlJc w:val="left"/>
      <w:pPr>
        <w:ind w:left="4140" w:hanging="360"/>
      </w:pPr>
    </w:lvl>
    <w:lvl w:ilvl="4" w:tplc="1D92DBE6">
      <w:start w:val="1"/>
      <w:numFmt w:val="lowerLetter"/>
      <w:lvlText w:val="%5."/>
      <w:lvlJc w:val="left"/>
      <w:pPr>
        <w:ind w:left="4860" w:hanging="360"/>
      </w:pPr>
    </w:lvl>
    <w:lvl w:ilvl="5" w:tplc="AB38FB9A">
      <w:start w:val="1"/>
      <w:numFmt w:val="lowerRoman"/>
      <w:lvlText w:val="%6."/>
      <w:lvlJc w:val="right"/>
      <w:pPr>
        <w:ind w:left="5580" w:hanging="180"/>
      </w:pPr>
    </w:lvl>
    <w:lvl w:ilvl="6" w:tplc="0624D954">
      <w:start w:val="1"/>
      <w:numFmt w:val="decimal"/>
      <w:lvlText w:val="%7."/>
      <w:lvlJc w:val="left"/>
      <w:pPr>
        <w:ind w:left="6300" w:hanging="360"/>
      </w:pPr>
    </w:lvl>
    <w:lvl w:ilvl="7" w:tplc="E6A2787E">
      <w:start w:val="1"/>
      <w:numFmt w:val="lowerLetter"/>
      <w:lvlText w:val="%8."/>
      <w:lvlJc w:val="left"/>
      <w:pPr>
        <w:ind w:left="7020" w:hanging="360"/>
      </w:pPr>
    </w:lvl>
    <w:lvl w:ilvl="8" w:tplc="1CE83808">
      <w:start w:val="1"/>
      <w:numFmt w:val="lowerRoman"/>
      <w:lvlText w:val="%9."/>
      <w:lvlJc w:val="right"/>
      <w:pPr>
        <w:ind w:left="7740" w:hanging="180"/>
      </w:pPr>
    </w:lvl>
  </w:abstractNum>
  <w:abstractNum w:abstractNumId="36" w15:restartNumberingAfterBreak="0">
    <w:nsid w:val="490B7F38"/>
    <w:multiLevelType w:val="hybridMultilevel"/>
    <w:tmpl w:val="CA1C0948"/>
    <w:lvl w:ilvl="0" w:tplc="040C0015">
      <w:start w:val="1"/>
      <w:numFmt w:val="upperLetter"/>
      <w:lvlText w:val="%1."/>
      <w:lvlJc w:val="left"/>
      <w:pPr>
        <w:ind w:left="1980" w:hanging="360"/>
      </w:pPr>
    </w:lvl>
    <w:lvl w:ilvl="1" w:tplc="040C0019" w:tentative="1">
      <w:start w:val="1"/>
      <w:numFmt w:val="lowerLetter"/>
      <w:lvlText w:val="%2."/>
      <w:lvlJc w:val="left"/>
      <w:pPr>
        <w:ind w:left="2700" w:hanging="360"/>
      </w:pPr>
    </w:lvl>
    <w:lvl w:ilvl="2" w:tplc="040C001B" w:tentative="1">
      <w:start w:val="1"/>
      <w:numFmt w:val="lowerRoman"/>
      <w:lvlText w:val="%3."/>
      <w:lvlJc w:val="right"/>
      <w:pPr>
        <w:ind w:left="3420" w:hanging="180"/>
      </w:pPr>
    </w:lvl>
    <w:lvl w:ilvl="3" w:tplc="040C000F" w:tentative="1">
      <w:start w:val="1"/>
      <w:numFmt w:val="decimal"/>
      <w:lvlText w:val="%4."/>
      <w:lvlJc w:val="left"/>
      <w:pPr>
        <w:ind w:left="4140" w:hanging="360"/>
      </w:pPr>
    </w:lvl>
    <w:lvl w:ilvl="4" w:tplc="040C0019" w:tentative="1">
      <w:start w:val="1"/>
      <w:numFmt w:val="lowerLetter"/>
      <w:lvlText w:val="%5."/>
      <w:lvlJc w:val="left"/>
      <w:pPr>
        <w:ind w:left="4860" w:hanging="360"/>
      </w:pPr>
    </w:lvl>
    <w:lvl w:ilvl="5" w:tplc="040C001B" w:tentative="1">
      <w:start w:val="1"/>
      <w:numFmt w:val="lowerRoman"/>
      <w:lvlText w:val="%6."/>
      <w:lvlJc w:val="right"/>
      <w:pPr>
        <w:ind w:left="5580" w:hanging="180"/>
      </w:pPr>
    </w:lvl>
    <w:lvl w:ilvl="6" w:tplc="040C000F" w:tentative="1">
      <w:start w:val="1"/>
      <w:numFmt w:val="decimal"/>
      <w:lvlText w:val="%7."/>
      <w:lvlJc w:val="left"/>
      <w:pPr>
        <w:ind w:left="6300" w:hanging="360"/>
      </w:pPr>
    </w:lvl>
    <w:lvl w:ilvl="7" w:tplc="040C0019" w:tentative="1">
      <w:start w:val="1"/>
      <w:numFmt w:val="lowerLetter"/>
      <w:lvlText w:val="%8."/>
      <w:lvlJc w:val="left"/>
      <w:pPr>
        <w:ind w:left="7020" w:hanging="360"/>
      </w:pPr>
    </w:lvl>
    <w:lvl w:ilvl="8" w:tplc="040C001B" w:tentative="1">
      <w:start w:val="1"/>
      <w:numFmt w:val="lowerRoman"/>
      <w:lvlText w:val="%9."/>
      <w:lvlJc w:val="right"/>
      <w:pPr>
        <w:ind w:left="7740" w:hanging="180"/>
      </w:pPr>
    </w:lvl>
  </w:abstractNum>
  <w:abstractNum w:abstractNumId="37" w15:restartNumberingAfterBreak="0">
    <w:nsid w:val="4BCF1B9A"/>
    <w:multiLevelType w:val="hybridMultilevel"/>
    <w:tmpl w:val="423A04C4"/>
    <w:lvl w:ilvl="0" w:tplc="4BC2D300">
      <w:start w:val="1"/>
      <w:numFmt w:val="bullet"/>
      <w:lvlText w:val=""/>
      <w:lvlJc w:val="left"/>
      <w:pPr>
        <w:tabs>
          <w:tab w:val="num" w:pos="720"/>
        </w:tabs>
        <w:ind w:left="720" w:hanging="360"/>
      </w:pPr>
      <w:rPr>
        <w:rFonts w:ascii="Symbol" w:hAnsi="Symbol" w:hint="default"/>
        <w:sz w:val="22"/>
        <w:szCs w:val="22"/>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0D075D8"/>
    <w:multiLevelType w:val="hybridMultilevel"/>
    <w:tmpl w:val="BD82A614"/>
    <w:lvl w:ilvl="0" w:tplc="BD9447C4">
      <w:start w:val="3"/>
      <w:numFmt w:val="bullet"/>
      <w:lvlText w:val="-"/>
      <w:lvlJc w:val="left"/>
      <w:pPr>
        <w:ind w:left="720" w:hanging="360"/>
      </w:pPr>
      <w:rPr>
        <w:rFonts w:ascii="Calibri" w:eastAsia="Times New Roman" w:hAnsi="Calibri"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510616E7"/>
    <w:multiLevelType w:val="hybridMultilevel"/>
    <w:tmpl w:val="E102A37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26F3479"/>
    <w:multiLevelType w:val="multilevel"/>
    <w:tmpl w:val="66149BF0"/>
    <w:lvl w:ilvl="0">
      <w:start w:val="3"/>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353574F"/>
    <w:multiLevelType w:val="hybridMultilevel"/>
    <w:tmpl w:val="6AE676C8"/>
    <w:lvl w:ilvl="0" w:tplc="FEC45FAE">
      <w:start w:val="3"/>
      <w:numFmt w:val="bullet"/>
      <w:lvlText w:val="-"/>
      <w:lvlJc w:val="left"/>
      <w:pPr>
        <w:tabs>
          <w:tab w:val="num" w:pos="720"/>
        </w:tabs>
        <w:ind w:left="720" w:hanging="360"/>
      </w:pPr>
      <w:rPr>
        <w:rFonts w:ascii="Times New Roman" w:eastAsia="Times New Roman" w:hAnsi="Times New Roman" w:cs="Times New Roman" w:hint="default"/>
      </w:rPr>
    </w:lvl>
    <w:lvl w:ilvl="1" w:tplc="C20860F0">
      <w:start w:val="1"/>
      <w:numFmt w:val="bullet"/>
      <w:lvlText w:val=""/>
      <w:lvlJc w:val="left"/>
      <w:pPr>
        <w:tabs>
          <w:tab w:val="num" w:pos="1364"/>
        </w:tabs>
        <w:ind w:left="1364" w:hanging="284"/>
      </w:pPr>
      <w:rPr>
        <w:rFonts w:ascii="Symbol" w:hAnsi="Symbol" w:hint="default"/>
        <w:b w:val="0"/>
        <w:i w:val="0"/>
        <w:sz w:val="20"/>
      </w:rPr>
    </w:lvl>
    <w:lvl w:ilvl="2" w:tplc="401491B4">
      <w:start w:val="1"/>
      <w:numFmt w:val="bullet"/>
      <w:lvlText w:val=""/>
      <w:lvlJc w:val="left"/>
      <w:pPr>
        <w:tabs>
          <w:tab w:val="num" w:pos="2160"/>
        </w:tabs>
        <w:ind w:left="2160" w:hanging="360"/>
      </w:pPr>
      <w:rPr>
        <w:rFonts w:ascii="Wingdings" w:hAnsi="Wingdings" w:hint="default"/>
        <w:sz w:val="20"/>
        <w:szCs w:val="20"/>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47A1E84"/>
    <w:multiLevelType w:val="hybridMultilevel"/>
    <w:tmpl w:val="B2B08C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5760501F"/>
    <w:multiLevelType w:val="multilevel"/>
    <w:tmpl w:val="44C83D88"/>
    <w:lvl w:ilvl="0">
      <w:start w:val="1"/>
      <w:numFmt w:val="upperRoman"/>
      <w:lvlText w:val="%1."/>
      <w:lvlJc w:val="right"/>
      <w:pPr>
        <w:tabs>
          <w:tab w:val="num" w:pos="720"/>
        </w:tabs>
        <w:ind w:left="720" w:hanging="180"/>
      </w:pPr>
      <w:rPr>
        <w:rFonts w:ascii="Calibri" w:hAnsi="Calibri" w:hint="default"/>
        <w:b/>
        <w:i w:val="0"/>
        <w:sz w:val="24"/>
      </w:rPr>
    </w:lvl>
    <w:lvl w:ilvl="1">
      <w:start w:val="1"/>
      <w:numFmt w:val="decimal"/>
      <w:lvlText w:val="II.%2."/>
      <w:lvlJc w:val="left"/>
      <w:pPr>
        <w:tabs>
          <w:tab w:val="num" w:pos="-621"/>
        </w:tabs>
        <w:ind w:left="1440" w:hanging="360"/>
      </w:pPr>
      <w:rPr>
        <w:rFonts w:hint="default"/>
        <w:b/>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59FA189E"/>
    <w:multiLevelType w:val="hybridMultilevel"/>
    <w:tmpl w:val="2A5088CA"/>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5" w15:restartNumberingAfterBreak="0">
    <w:nsid w:val="5A9B38BB"/>
    <w:multiLevelType w:val="hybridMultilevel"/>
    <w:tmpl w:val="D3B677B2"/>
    <w:lvl w:ilvl="0" w:tplc="0C000001">
      <w:start w:val="1"/>
      <w:numFmt w:val="bullet"/>
      <w:lvlText w:val=""/>
      <w:lvlJc w:val="left"/>
      <w:pPr>
        <w:ind w:left="720" w:hanging="360"/>
      </w:pPr>
      <w:rPr>
        <w:rFonts w:ascii="Symbol" w:hAnsi="Symbol" w:hint="default"/>
      </w:rPr>
    </w:lvl>
    <w:lvl w:ilvl="1" w:tplc="6960F58E">
      <w:numFmt w:val="bullet"/>
      <w:lvlText w:val="-"/>
      <w:lvlJc w:val="left"/>
      <w:pPr>
        <w:ind w:left="1440" w:hanging="360"/>
      </w:pPr>
      <w:rPr>
        <w:rFonts w:ascii="Calibri" w:eastAsia="Times New Roman" w:hAnsi="Calibri" w:cs="Calibri"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46" w15:restartNumberingAfterBreak="0">
    <w:nsid w:val="60A67DAC"/>
    <w:multiLevelType w:val="hybridMultilevel"/>
    <w:tmpl w:val="FEC80A08"/>
    <w:lvl w:ilvl="0" w:tplc="4A32B430">
      <w:start w:val="1"/>
      <w:numFmt w:val="upperLetter"/>
      <w:lvlText w:val="%1."/>
      <w:lvlJc w:val="left"/>
      <w:pPr>
        <w:ind w:left="720" w:hanging="360"/>
      </w:pPr>
      <w:rPr>
        <w:rFonts w:cs="Times New Roman"/>
        <w:b w:val="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7" w15:restartNumberingAfterBreak="0">
    <w:nsid w:val="60E621EE"/>
    <w:multiLevelType w:val="hybridMultilevel"/>
    <w:tmpl w:val="4FB66F0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8" w15:restartNumberingAfterBreak="0">
    <w:nsid w:val="61250C77"/>
    <w:multiLevelType w:val="hybridMultilevel"/>
    <w:tmpl w:val="C2A02CC6"/>
    <w:lvl w:ilvl="0" w:tplc="68F88920">
      <w:start w:val="1"/>
      <w:numFmt w:val="bullet"/>
      <w:lvlText w:val=""/>
      <w:lvlJc w:val="left"/>
      <w:pPr>
        <w:tabs>
          <w:tab w:val="num" w:pos="284"/>
        </w:tabs>
        <w:ind w:left="284" w:hanging="284"/>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12F0FFA"/>
    <w:multiLevelType w:val="hybridMultilevel"/>
    <w:tmpl w:val="7C7E953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64486A0D"/>
    <w:multiLevelType w:val="hybridMultilevel"/>
    <w:tmpl w:val="947279F8"/>
    <w:lvl w:ilvl="0" w:tplc="0770BCD4">
      <w:numFmt w:val="bullet"/>
      <w:lvlText w:val="-"/>
      <w:lvlJc w:val="left"/>
      <w:pPr>
        <w:ind w:left="1418" w:hanging="341"/>
      </w:pPr>
      <w:rPr>
        <w:rFonts w:ascii="Calibri" w:eastAsia="Times New Roman" w:hAnsi="Calibri" w:hint="default"/>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64CC362E"/>
    <w:multiLevelType w:val="multilevel"/>
    <w:tmpl w:val="CDE437CC"/>
    <w:lvl w:ilvl="0">
      <w:start w:val="1"/>
      <w:numFmt w:val="upperRoman"/>
      <w:lvlText w:val="%1."/>
      <w:lvlJc w:val="right"/>
      <w:pPr>
        <w:tabs>
          <w:tab w:val="num" w:pos="720"/>
        </w:tabs>
        <w:ind w:left="720" w:hanging="180"/>
      </w:pPr>
      <w:rPr>
        <w:rFonts w:ascii="Calibri" w:hAnsi="Calibri" w:hint="default"/>
        <w:b/>
        <w:i w:val="0"/>
        <w:sz w:val="24"/>
      </w:rPr>
    </w:lvl>
    <w:lvl w:ilvl="1">
      <w:start w:val="1"/>
      <w:numFmt w:val="decimal"/>
      <w:lvlText w:val="%2)"/>
      <w:lvlJc w:val="left"/>
      <w:pPr>
        <w:tabs>
          <w:tab w:val="num" w:pos="1440"/>
        </w:tabs>
        <w:ind w:left="1440" w:hanging="360"/>
      </w:pPr>
      <w:rPr>
        <w:rFonts w:ascii="Calibri" w:hAnsi="Calibri" w:hint="default"/>
        <w:b/>
        <w:i w:val="0"/>
        <w:sz w:val="2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2" w15:restartNumberingAfterBreak="0">
    <w:nsid w:val="68D57996"/>
    <w:multiLevelType w:val="hybridMultilevel"/>
    <w:tmpl w:val="F044265E"/>
    <w:lvl w:ilvl="0" w:tplc="E6B0A36C">
      <w:start w:val="500"/>
      <w:numFmt w:val="bullet"/>
      <w:lvlText w:val="-"/>
      <w:lvlJc w:val="left"/>
      <w:pPr>
        <w:ind w:left="720" w:hanging="360"/>
      </w:pPr>
      <w:rPr>
        <w:rFonts w:ascii="Calibri" w:eastAsia="Times New Roman" w:hAnsi="Calibri" w:cs="Calibri" w:hint="default"/>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53" w15:restartNumberingAfterBreak="0">
    <w:nsid w:val="69552F80"/>
    <w:multiLevelType w:val="multilevel"/>
    <w:tmpl w:val="44C83D88"/>
    <w:lvl w:ilvl="0">
      <w:start w:val="1"/>
      <w:numFmt w:val="upperRoman"/>
      <w:lvlText w:val="%1."/>
      <w:lvlJc w:val="right"/>
      <w:pPr>
        <w:tabs>
          <w:tab w:val="num" w:pos="720"/>
        </w:tabs>
        <w:ind w:left="720" w:hanging="180"/>
      </w:pPr>
      <w:rPr>
        <w:rFonts w:ascii="Calibri" w:hAnsi="Calibri" w:hint="default"/>
        <w:b/>
        <w:i w:val="0"/>
        <w:sz w:val="24"/>
      </w:rPr>
    </w:lvl>
    <w:lvl w:ilvl="1">
      <w:start w:val="1"/>
      <w:numFmt w:val="decimal"/>
      <w:lvlText w:val="II.%2."/>
      <w:lvlJc w:val="left"/>
      <w:pPr>
        <w:tabs>
          <w:tab w:val="num" w:pos="-621"/>
        </w:tabs>
        <w:ind w:left="1440" w:hanging="360"/>
      </w:pPr>
      <w:rPr>
        <w:rFonts w:hint="default"/>
        <w:b/>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15:restartNumberingAfterBreak="0">
    <w:nsid w:val="6B0B6446"/>
    <w:multiLevelType w:val="hybridMultilevel"/>
    <w:tmpl w:val="FEC80A08"/>
    <w:lvl w:ilvl="0" w:tplc="4A32B430">
      <w:start w:val="1"/>
      <w:numFmt w:val="upperLetter"/>
      <w:lvlText w:val="%1."/>
      <w:lvlJc w:val="left"/>
      <w:pPr>
        <w:ind w:left="720" w:hanging="360"/>
      </w:pPr>
      <w:rPr>
        <w:rFonts w:cs="Times New Roman"/>
        <w:b w:val="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5" w15:restartNumberingAfterBreak="0">
    <w:nsid w:val="6F7E0FDE"/>
    <w:multiLevelType w:val="hybridMultilevel"/>
    <w:tmpl w:val="B73E535E"/>
    <w:lvl w:ilvl="0" w:tplc="040C000F">
      <w:start w:val="1"/>
      <w:numFmt w:val="decimal"/>
      <w:lvlText w:val="%1."/>
      <w:lvlJc w:val="left"/>
      <w:pPr>
        <w:ind w:left="1080" w:hanging="360"/>
      </w:pPr>
      <w:rPr>
        <w:rFont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56" w15:restartNumberingAfterBreak="0">
    <w:nsid w:val="711C123A"/>
    <w:multiLevelType w:val="hybridMultilevel"/>
    <w:tmpl w:val="FEC80A08"/>
    <w:lvl w:ilvl="0" w:tplc="4A32B430">
      <w:start w:val="1"/>
      <w:numFmt w:val="upperLetter"/>
      <w:lvlText w:val="%1."/>
      <w:lvlJc w:val="left"/>
      <w:pPr>
        <w:ind w:left="720" w:hanging="360"/>
      </w:pPr>
      <w:rPr>
        <w:rFonts w:cs="Times New Roman"/>
        <w:b w:val="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7" w15:restartNumberingAfterBreak="0">
    <w:nsid w:val="7BAC3A06"/>
    <w:multiLevelType w:val="hybridMultilevel"/>
    <w:tmpl w:val="DC5A264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8" w15:restartNumberingAfterBreak="0">
    <w:nsid w:val="7C925234"/>
    <w:multiLevelType w:val="hybridMultilevel"/>
    <w:tmpl w:val="A12A48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E3625A6"/>
    <w:multiLevelType w:val="hybridMultilevel"/>
    <w:tmpl w:val="12B4FCDC"/>
    <w:lvl w:ilvl="0" w:tplc="8AB024F4">
      <w:start w:val="3"/>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16cid:durableId="1374618398">
    <w:abstractNumId w:val="13"/>
  </w:num>
  <w:num w:numId="2" w16cid:durableId="1791507581">
    <w:abstractNumId w:val="48"/>
  </w:num>
  <w:num w:numId="3" w16cid:durableId="486482889">
    <w:abstractNumId w:val="33"/>
  </w:num>
  <w:num w:numId="4" w16cid:durableId="290601639">
    <w:abstractNumId w:val="17"/>
  </w:num>
  <w:num w:numId="5" w16cid:durableId="1117333768">
    <w:abstractNumId w:val="59"/>
  </w:num>
  <w:num w:numId="6" w16cid:durableId="1863738446">
    <w:abstractNumId w:val="8"/>
  </w:num>
  <w:num w:numId="7" w16cid:durableId="1259480108">
    <w:abstractNumId w:val="15"/>
  </w:num>
  <w:num w:numId="8" w16cid:durableId="881745492">
    <w:abstractNumId w:val="40"/>
  </w:num>
  <w:num w:numId="9" w16cid:durableId="239603971">
    <w:abstractNumId w:val="19"/>
  </w:num>
  <w:num w:numId="10" w16cid:durableId="942154042">
    <w:abstractNumId w:val="2"/>
  </w:num>
  <w:num w:numId="11" w16cid:durableId="424612156">
    <w:abstractNumId w:val="24"/>
  </w:num>
  <w:num w:numId="12" w16cid:durableId="996301710">
    <w:abstractNumId w:val="34"/>
  </w:num>
  <w:num w:numId="13" w16cid:durableId="163981334">
    <w:abstractNumId w:val="32"/>
  </w:num>
  <w:num w:numId="14" w16cid:durableId="1345280107">
    <w:abstractNumId w:val="11"/>
  </w:num>
  <w:num w:numId="15" w16cid:durableId="2051949087">
    <w:abstractNumId w:val="26"/>
  </w:num>
  <w:num w:numId="16" w16cid:durableId="853573628">
    <w:abstractNumId w:val="20"/>
  </w:num>
  <w:num w:numId="17" w16cid:durableId="1281650807">
    <w:abstractNumId w:val="4"/>
  </w:num>
  <w:num w:numId="18" w16cid:durableId="916787567">
    <w:abstractNumId w:val="27"/>
  </w:num>
  <w:num w:numId="19" w16cid:durableId="1061290228">
    <w:abstractNumId w:val="25"/>
  </w:num>
  <w:num w:numId="20" w16cid:durableId="2058820341">
    <w:abstractNumId w:val="53"/>
  </w:num>
  <w:num w:numId="21" w16cid:durableId="1739286828">
    <w:abstractNumId w:val="43"/>
  </w:num>
  <w:num w:numId="22" w16cid:durableId="220291385">
    <w:abstractNumId w:val="12"/>
  </w:num>
  <w:num w:numId="23" w16cid:durableId="220212402">
    <w:abstractNumId w:val="51"/>
  </w:num>
  <w:num w:numId="24" w16cid:durableId="303511188">
    <w:abstractNumId w:val="29"/>
  </w:num>
  <w:num w:numId="25" w16cid:durableId="1156727536">
    <w:abstractNumId w:val="41"/>
  </w:num>
  <w:num w:numId="26" w16cid:durableId="796338938">
    <w:abstractNumId w:val="37"/>
  </w:num>
  <w:num w:numId="27" w16cid:durableId="168444829">
    <w:abstractNumId w:val="39"/>
  </w:num>
  <w:num w:numId="28" w16cid:durableId="957177754">
    <w:abstractNumId w:val="16"/>
  </w:num>
  <w:num w:numId="29" w16cid:durableId="1915620570">
    <w:abstractNumId w:val="46"/>
  </w:num>
  <w:num w:numId="30" w16cid:durableId="978726833">
    <w:abstractNumId w:val="58"/>
  </w:num>
  <w:num w:numId="31" w16cid:durableId="1028260097">
    <w:abstractNumId w:val="54"/>
  </w:num>
  <w:num w:numId="32" w16cid:durableId="1779257133">
    <w:abstractNumId w:val="50"/>
  </w:num>
  <w:num w:numId="33" w16cid:durableId="819543529">
    <w:abstractNumId w:val="56"/>
  </w:num>
  <w:num w:numId="34" w16cid:durableId="591353780">
    <w:abstractNumId w:val="10"/>
  </w:num>
  <w:num w:numId="35" w16cid:durableId="794560277">
    <w:abstractNumId w:val="36"/>
  </w:num>
  <w:num w:numId="36" w16cid:durableId="1326125569">
    <w:abstractNumId w:val="38"/>
  </w:num>
  <w:num w:numId="37" w16cid:durableId="1726954311">
    <w:abstractNumId w:val="28"/>
  </w:num>
  <w:num w:numId="38" w16cid:durableId="1719627814">
    <w:abstractNumId w:val="23"/>
  </w:num>
  <w:num w:numId="39" w16cid:durableId="1925913501">
    <w:abstractNumId w:val="30"/>
  </w:num>
  <w:num w:numId="40" w16cid:durableId="824125827">
    <w:abstractNumId w:val="42"/>
  </w:num>
  <w:num w:numId="41" w16cid:durableId="548499687">
    <w:abstractNumId w:val="44"/>
  </w:num>
  <w:num w:numId="42" w16cid:durableId="1041589758">
    <w:abstractNumId w:val="55"/>
  </w:num>
  <w:num w:numId="43" w16cid:durableId="1658877324">
    <w:abstractNumId w:val="9"/>
  </w:num>
  <w:num w:numId="44" w16cid:durableId="1704096124">
    <w:abstractNumId w:val="5"/>
  </w:num>
  <w:num w:numId="45" w16cid:durableId="181019252">
    <w:abstractNumId w:val="57"/>
  </w:num>
  <w:num w:numId="46" w16cid:durableId="375543552">
    <w:abstractNumId w:val="3"/>
  </w:num>
  <w:num w:numId="47" w16cid:durableId="63992417">
    <w:abstractNumId w:val="0"/>
  </w:num>
  <w:num w:numId="48" w16cid:durableId="1788888519">
    <w:abstractNumId w:val="22"/>
  </w:num>
  <w:num w:numId="49" w16cid:durableId="924655305">
    <w:abstractNumId w:val="21"/>
  </w:num>
  <w:num w:numId="50" w16cid:durableId="333463317">
    <w:abstractNumId w:val="31"/>
  </w:num>
  <w:num w:numId="51" w16cid:durableId="2015306167">
    <w:abstractNumId w:val="45"/>
  </w:num>
  <w:num w:numId="52" w16cid:durableId="37820255">
    <w:abstractNumId w:val="14"/>
  </w:num>
  <w:num w:numId="53" w16cid:durableId="854346113">
    <w:abstractNumId w:val="35"/>
  </w:num>
  <w:num w:numId="54" w16cid:durableId="773482458">
    <w:abstractNumId w:val="18"/>
  </w:num>
  <w:num w:numId="55" w16cid:durableId="1312324872">
    <w:abstractNumId w:val="7"/>
  </w:num>
  <w:num w:numId="56" w16cid:durableId="549462034">
    <w:abstractNumId w:val="49"/>
  </w:num>
  <w:num w:numId="57" w16cid:durableId="817721260">
    <w:abstractNumId w:val="52"/>
  </w:num>
  <w:num w:numId="58" w16cid:durableId="1463494986">
    <w:abstractNumId w:val="1"/>
  </w:num>
  <w:num w:numId="59" w16cid:durableId="302850831">
    <w:abstractNumId w:val="47"/>
  </w:num>
  <w:num w:numId="60" w16cid:durableId="39701753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2850"/>
    <w:rsid w:val="000116A9"/>
    <w:rsid w:val="000121A7"/>
    <w:rsid w:val="00016D5B"/>
    <w:rsid w:val="00023D47"/>
    <w:rsid w:val="00030FE2"/>
    <w:rsid w:val="00043041"/>
    <w:rsid w:val="0005150B"/>
    <w:rsid w:val="00055547"/>
    <w:rsid w:val="00060146"/>
    <w:rsid w:val="000630CD"/>
    <w:rsid w:val="00067734"/>
    <w:rsid w:val="0007063D"/>
    <w:rsid w:val="00074E17"/>
    <w:rsid w:val="000942EE"/>
    <w:rsid w:val="0009628C"/>
    <w:rsid w:val="0009680B"/>
    <w:rsid w:val="000972A8"/>
    <w:rsid w:val="000B23F1"/>
    <w:rsid w:val="000B5012"/>
    <w:rsid w:val="000B7D24"/>
    <w:rsid w:val="000C354C"/>
    <w:rsid w:val="000C38CD"/>
    <w:rsid w:val="000D0C1B"/>
    <w:rsid w:val="000D55D6"/>
    <w:rsid w:val="000E75D7"/>
    <w:rsid w:val="0010576D"/>
    <w:rsid w:val="0010646A"/>
    <w:rsid w:val="00106820"/>
    <w:rsid w:val="001133D5"/>
    <w:rsid w:val="001343FC"/>
    <w:rsid w:val="00135AF5"/>
    <w:rsid w:val="001441C8"/>
    <w:rsid w:val="001548D9"/>
    <w:rsid w:val="00161C54"/>
    <w:rsid w:val="0016429A"/>
    <w:rsid w:val="0017140E"/>
    <w:rsid w:val="00181B27"/>
    <w:rsid w:val="00182325"/>
    <w:rsid w:val="001861DC"/>
    <w:rsid w:val="00187AD4"/>
    <w:rsid w:val="001927C4"/>
    <w:rsid w:val="0019451A"/>
    <w:rsid w:val="001A1B09"/>
    <w:rsid w:val="001A29FD"/>
    <w:rsid w:val="001B7333"/>
    <w:rsid w:val="001C2F24"/>
    <w:rsid w:val="001C4EE8"/>
    <w:rsid w:val="001C534A"/>
    <w:rsid w:val="001C6D6C"/>
    <w:rsid w:val="001D27F6"/>
    <w:rsid w:val="001D4D87"/>
    <w:rsid w:val="001D6119"/>
    <w:rsid w:val="001E12C4"/>
    <w:rsid w:val="001E5EB8"/>
    <w:rsid w:val="001E6E76"/>
    <w:rsid w:val="0020249E"/>
    <w:rsid w:val="00225A55"/>
    <w:rsid w:val="00257A40"/>
    <w:rsid w:val="00257AA9"/>
    <w:rsid w:val="00261EB0"/>
    <w:rsid w:val="00264168"/>
    <w:rsid w:val="00281B2F"/>
    <w:rsid w:val="00283E74"/>
    <w:rsid w:val="00292DA8"/>
    <w:rsid w:val="002A361E"/>
    <w:rsid w:val="002B55DC"/>
    <w:rsid w:val="002B6697"/>
    <w:rsid w:val="002C2D52"/>
    <w:rsid w:val="002C6EDB"/>
    <w:rsid w:val="002D35D3"/>
    <w:rsid w:val="002D64BE"/>
    <w:rsid w:val="002E2558"/>
    <w:rsid w:val="002F56B7"/>
    <w:rsid w:val="002F63FF"/>
    <w:rsid w:val="00304DFC"/>
    <w:rsid w:val="00310F15"/>
    <w:rsid w:val="00320ED4"/>
    <w:rsid w:val="0032796E"/>
    <w:rsid w:val="00342D93"/>
    <w:rsid w:val="00344712"/>
    <w:rsid w:val="00353F3E"/>
    <w:rsid w:val="0035719D"/>
    <w:rsid w:val="00361C7F"/>
    <w:rsid w:val="00361E2D"/>
    <w:rsid w:val="0036493B"/>
    <w:rsid w:val="00373D7B"/>
    <w:rsid w:val="00377FE3"/>
    <w:rsid w:val="00390C30"/>
    <w:rsid w:val="003A0700"/>
    <w:rsid w:val="003A7185"/>
    <w:rsid w:val="003A7507"/>
    <w:rsid w:val="003B497D"/>
    <w:rsid w:val="003B56BA"/>
    <w:rsid w:val="003B79B7"/>
    <w:rsid w:val="003C4979"/>
    <w:rsid w:val="003F0700"/>
    <w:rsid w:val="0041571A"/>
    <w:rsid w:val="004252AC"/>
    <w:rsid w:val="0047117E"/>
    <w:rsid w:val="00475709"/>
    <w:rsid w:val="00483E58"/>
    <w:rsid w:val="004A26EA"/>
    <w:rsid w:val="004A529D"/>
    <w:rsid w:val="004B27A3"/>
    <w:rsid w:val="004B4F74"/>
    <w:rsid w:val="004B73C3"/>
    <w:rsid w:val="004B7D32"/>
    <w:rsid w:val="004C1D0E"/>
    <w:rsid w:val="004C4915"/>
    <w:rsid w:val="004D28C2"/>
    <w:rsid w:val="004D4894"/>
    <w:rsid w:val="004F0DD7"/>
    <w:rsid w:val="00504682"/>
    <w:rsid w:val="00507070"/>
    <w:rsid w:val="00510D07"/>
    <w:rsid w:val="00516B3E"/>
    <w:rsid w:val="00526B00"/>
    <w:rsid w:val="00527F33"/>
    <w:rsid w:val="00536E05"/>
    <w:rsid w:val="005433DB"/>
    <w:rsid w:val="00544DBE"/>
    <w:rsid w:val="005543AC"/>
    <w:rsid w:val="005568BE"/>
    <w:rsid w:val="00561408"/>
    <w:rsid w:val="005640DD"/>
    <w:rsid w:val="00566B92"/>
    <w:rsid w:val="00570273"/>
    <w:rsid w:val="005705AC"/>
    <w:rsid w:val="00572A2F"/>
    <w:rsid w:val="00573F5D"/>
    <w:rsid w:val="00582DF4"/>
    <w:rsid w:val="005911C7"/>
    <w:rsid w:val="005A0EBB"/>
    <w:rsid w:val="005C0011"/>
    <w:rsid w:val="005C0BC2"/>
    <w:rsid w:val="005C1113"/>
    <w:rsid w:val="005D7CC6"/>
    <w:rsid w:val="005E242C"/>
    <w:rsid w:val="00600B22"/>
    <w:rsid w:val="00606D3A"/>
    <w:rsid w:val="00612D61"/>
    <w:rsid w:val="00631124"/>
    <w:rsid w:val="00646018"/>
    <w:rsid w:val="00647F7D"/>
    <w:rsid w:val="00652D31"/>
    <w:rsid w:val="00664762"/>
    <w:rsid w:val="00671483"/>
    <w:rsid w:val="00672486"/>
    <w:rsid w:val="0067351B"/>
    <w:rsid w:val="006760B5"/>
    <w:rsid w:val="006915E8"/>
    <w:rsid w:val="006B4815"/>
    <w:rsid w:val="006B565D"/>
    <w:rsid w:val="006B5831"/>
    <w:rsid w:val="006C53A4"/>
    <w:rsid w:val="006D0250"/>
    <w:rsid w:val="006D0316"/>
    <w:rsid w:val="006D0357"/>
    <w:rsid w:val="006D53E3"/>
    <w:rsid w:val="006D71C7"/>
    <w:rsid w:val="007221B0"/>
    <w:rsid w:val="00724D6B"/>
    <w:rsid w:val="00725A3A"/>
    <w:rsid w:val="0074075A"/>
    <w:rsid w:val="0076221F"/>
    <w:rsid w:val="007648E0"/>
    <w:rsid w:val="0076595C"/>
    <w:rsid w:val="00766C76"/>
    <w:rsid w:val="00770CCB"/>
    <w:rsid w:val="00777EC5"/>
    <w:rsid w:val="00781C92"/>
    <w:rsid w:val="0078270B"/>
    <w:rsid w:val="007A6627"/>
    <w:rsid w:val="007A68E0"/>
    <w:rsid w:val="007A6963"/>
    <w:rsid w:val="007A78AB"/>
    <w:rsid w:val="007B7543"/>
    <w:rsid w:val="007C5930"/>
    <w:rsid w:val="007C5E84"/>
    <w:rsid w:val="007E2C68"/>
    <w:rsid w:val="007E3BA6"/>
    <w:rsid w:val="007F1763"/>
    <w:rsid w:val="00802FB2"/>
    <w:rsid w:val="00803B8F"/>
    <w:rsid w:val="00807BE1"/>
    <w:rsid w:val="00811A93"/>
    <w:rsid w:val="00812501"/>
    <w:rsid w:val="00816671"/>
    <w:rsid w:val="0082003A"/>
    <w:rsid w:val="0082286B"/>
    <w:rsid w:val="00826321"/>
    <w:rsid w:val="00836BE2"/>
    <w:rsid w:val="00851ADF"/>
    <w:rsid w:val="008570BD"/>
    <w:rsid w:val="00861094"/>
    <w:rsid w:val="00862471"/>
    <w:rsid w:val="008904E9"/>
    <w:rsid w:val="00894FD8"/>
    <w:rsid w:val="008A1BC0"/>
    <w:rsid w:val="008A3A79"/>
    <w:rsid w:val="008A59C4"/>
    <w:rsid w:val="008B2668"/>
    <w:rsid w:val="008B3831"/>
    <w:rsid w:val="008B4C74"/>
    <w:rsid w:val="008B5A29"/>
    <w:rsid w:val="008C0578"/>
    <w:rsid w:val="008C0AA5"/>
    <w:rsid w:val="008D4B66"/>
    <w:rsid w:val="008D5785"/>
    <w:rsid w:val="008E2E66"/>
    <w:rsid w:val="008E36B9"/>
    <w:rsid w:val="008E7E3F"/>
    <w:rsid w:val="008F436C"/>
    <w:rsid w:val="008F5EE2"/>
    <w:rsid w:val="008F69C9"/>
    <w:rsid w:val="0090138E"/>
    <w:rsid w:val="00906B81"/>
    <w:rsid w:val="00911946"/>
    <w:rsid w:val="0091201F"/>
    <w:rsid w:val="009236DE"/>
    <w:rsid w:val="00925D18"/>
    <w:rsid w:val="00932C58"/>
    <w:rsid w:val="00932E04"/>
    <w:rsid w:val="00934199"/>
    <w:rsid w:val="00940BF9"/>
    <w:rsid w:val="0094211D"/>
    <w:rsid w:val="0095081F"/>
    <w:rsid w:val="00964549"/>
    <w:rsid w:val="009649DE"/>
    <w:rsid w:val="00965444"/>
    <w:rsid w:val="009724D1"/>
    <w:rsid w:val="00972757"/>
    <w:rsid w:val="009758EA"/>
    <w:rsid w:val="00982D83"/>
    <w:rsid w:val="00983FF0"/>
    <w:rsid w:val="00996A10"/>
    <w:rsid w:val="009A0825"/>
    <w:rsid w:val="009A38B1"/>
    <w:rsid w:val="009B6F10"/>
    <w:rsid w:val="009C56F2"/>
    <w:rsid w:val="009D6EC9"/>
    <w:rsid w:val="009F29F4"/>
    <w:rsid w:val="00A07668"/>
    <w:rsid w:val="00A10213"/>
    <w:rsid w:val="00A14686"/>
    <w:rsid w:val="00A211B9"/>
    <w:rsid w:val="00A21B0C"/>
    <w:rsid w:val="00A25884"/>
    <w:rsid w:val="00A25CED"/>
    <w:rsid w:val="00A40DDD"/>
    <w:rsid w:val="00A475DB"/>
    <w:rsid w:val="00A549E0"/>
    <w:rsid w:val="00A60925"/>
    <w:rsid w:val="00A62141"/>
    <w:rsid w:val="00A671D9"/>
    <w:rsid w:val="00A67B64"/>
    <w:rsid w:val="00A80D79"/>
    <w:rsid w:val="00A84C5B"/>
    <w:rsid w:val="00A86BF8"/>
    <w:rsid w:val="00AC0DEF"/>
    <w:rsid w:val="00AC26E5"/>
    <w:rsid w:val="00AC47A6"/>
    <w:rsid w:val="00AD7027"/>
    <w:rsid w:val="00AD7325"/>
    <w:rsid w:val="00AE410D"/>
    <w:rsid w:val="00AF182F"/>
    <w:rsid w:val="00AF1C79"/>
    <w:rsid w:val="00AF24A3"/>
    <w:rsid w:val="00AF63C1"/>
    <w:rsid w:val="00AF703C"/>
    <w:rsid w:val="00B02F58"/>
    <w:rsid w:val="00B16ED1"/>
    <w:rsid w:val="00B171B0"/>
    <w:rsid w:val="00B24880"/>
    <w:rsid w:val="00B27244"/>
    <w:rsid w:val="00B273CE"/>
    <w:rsid w:val="00B32E29"/>
    <w:rsid w:val="00B37501"/>
    <w:rsid w:val="00B40E67"/>
    <w:rsid w:val="00B417A9"/>
    <w:rsid w:val="00B42C0A"/>
    <w:rsid w:val="00B459C7"/>
    <w:rsid w:val="00B4707E"/>
    <w:rsid w:val="00B57214"/>
    <w:rsid w:val="00B57243"/>
    <w:rsid w:val="00B63A59"/>
    <w:rsid w:val="00B63DCD"/>
    <w:rsid w:val="00B64DF6"/>
    <w:rsid w:val="00B64E1D"/>
    <w:rsid w:val="00B66BE6"/>
    <w:rsid w:val="00B726AF"/>
    <w:rsid w:val="00BB0137"/>
    <w:rsid w:val="00BB23B4"/>
    <w:rsid w:val="00BB29B0"/>
    <w:rsid w:val="00BC486D"/>
    <w:rsid w:val="00BC7397"/>
    <w:rsid w:val="00BD7CF0"/>
    <w:rsid w:val="00BE065F"/>
    <w:rsid w:val="00BE71B4"/>
    <w:rsid w:val="00BE73A8"/>
    <w:rsid w:val="00BF1DCD"/>
    <w:rsid w:val="00C04448"/>
    <w:rsid w:val="00C2325C"/>
    <w:rsid w:val="00C37578"/>
    <w:rsid w:val="00C41B22"/>
    <w:rsid w:val="00C47B21"/>
    <w:rsid w:val="00C558B8"/>
    <w:rsid w:val="00C56AB3"/>
    <w:rsid w:val="00C74FA7"/>
    <w:rsid w:val="00C7752A"/>
    <w:rsid w:val="00C823E2"/>
    <w:rsid w:val="00C858E7"/>
    <w:rsid w:val="00C85939"/>
    <w:rsid w:val="00C90734"/>
    <w:rsid w:val="00C91DFD"/>
    <w:rsid w:val="00C96EB6"/>
    <w:rsid w:val="00CA3272"/>
    <w:rsid w:val="00CA7B5D"/>
    <w:rsid w:val="00CB6554"/>
    <w:rsid w:val="00CB7AA1"/>
    <w:rsid w:val="00CC6FDD"/>
    <w:rsid w:val="00CD74FC"/>
    <w:rsid w:val="00CD7D48"/>
    <w:rsid w:val="00CE209F"/>
    <w:rsid w:val="00CE2850"/>
    <w:rsid w:val="00CF5AA1"/>
    <w:rsid w:val="00D004C1"/>
    <w:rsid w:val="00D11A0B"/>
    <w:rsid w:val="00D15F32"/>
    <w:rsid w:val="00D162B7"/>
    <w:rsid w:val="00D216E0"/>
    <w:rsid w:val="00D31392"/>
    <w:rsid w:val="00D4352B"/>
    <w:rsid w:val="00D53D65"/>
    <w:rsid w:val="00D714C6"/>
    <w:rsid w:val="00D84ED9"/>
    <w:rsid w:val="00D8743B"/>
    <w:rsid w:val="00D95E08"/>
    <w:rsid w:val="00D97354"/>
    <w:rsid w:val="00DA3034"/>
    <w:rsid w:val="00DB0880"/>
    <w:rsid w:val="00DC5E4B"/>
    <w:rsid w:val="00DC7B58"/>
    <w:rsid w:val="00DD197B"/>
    <w:rsid w:val="00DD7DDE"/>
    <w:rsid w:val="00DE45E5"/>
    <w:rsid w:val="00DE4EEB"/>
    <w:rsid w:val="00DE7E0A"/>
    <w:rsid w:val="00DF0383"/>
    <w:rsid w:val="00DF55BA"/>
    <w:rsid w:val="00E02FAD"/>
    <w:rsid w:val="00E11EE8"/>
    <w:rsid w:val="00E15E40"/>
    <w:rsid w:val="00E167A2"/>
    <w:rsid w:val="00E232E1"/>
    <w:rsid w:val="00E274DF"/>
    <w:rsid w:val="00E45738"/>
    <w:rsid w:val="00E50129"/>
    <w:rsid w:val="00E554EE"/>
    <w:rsid w:val="00E55911"/>
    <w:rsid w:val="00E56034"/>
    <w:rsid w:val="00E60597"/>
    <w:rsid w:val="00E61983"/>
    <w:rsid w:val="00E61D25"/>
    <w:rsid w:val="00E67FC4"/>
    <w:rsid w:val="00E76A24"/>
    <w:rsid w:val="00E820C4"/>
    <w:rsid w:val="00E86382"/>
    <w:rsid w:val="00E9411A"/>
    <w:rsid w:val="00EA4B51"/>
    <w:rsid w:val="00EB0DB0"/>
    <w:rsid w:val="00EB13C3"/>
    <w:rsid w:val="00EC3375"/>
    <w:rsid w:val="00EC5FEA"/>
    <w:rsid w:val="00EC666D"/>
    <w:rsid w:val="00EF6139"/>
    <w:rsid w:val="00F0399F"/>
    <w:rsid w:val="00F03AE9"/>
    <w:rsid w:val="00F05694"/>
    <w:rsid w:val="00F112B8"/>
    <w:rsid w:val="00F135FB"/>
    <w:rsid w:val="00F17A78"/>
    <w:rsid w:val="00F34369"/>
    <w:rsid w:val="00F37989"/>
    <w:rsid w:val="00F42DEC"/>
    <w:rsid w:val="00F4671F"/>
    <w:rsid w:val="00F60786"/>
    <w:rsid w:val="00F67012"/>
    <w:rsid w:val="00F71F65"/>
    <w:rsid w:val="00F7782D"/>
    <w:rsid w:val="00F82B31"/>
    <w:rsid w:val="00F84E72"/>
    <w:rsid w:val="00F86258"/>
    <w:rsid w:val="00FA0D49"/>
    <w:rsid w:val="00FA0D71"/>
    <w:rsid w:val="00FB3002"/>
    <w:rsid w:val="00FC2431"/>
    <w:rsid w:val="00FC6E01"/>
    <w:rsid w:val="00FC73CB"/>
    <w:rsid w:val="00FD291B"/>
    <w:rsid w:val="00FE262E"/>
    <w:rsid w:val="00FF464A"/>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9B611C"/>
  <w15:docId w15:val="{D6655ACD-69E9-43A0-B735-AA0CC2A62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0700"/>
    <w:rPr>
      <w:sz w:val="24"/>
      <w:szCs w:val="24"/>
    </w:rPr>
  </w:style>
  <w:style w:type="paragraph" w:styleId="Heading2">
    <w:name w:val="heading 2"/>
    <w:basedOn w:val="Normal"/>
    <w:next w:val="Normal"/>
    <w:link w:val="Heading2Char"/>
    <w:uiPriority w:val="9"/>
    <w:unhideWhenUsed/>
    <w:qFormat/>
    <w:rsid w:val="008F69C9"/>
    <w:pPr>
      <w:keepNext/>
      <w:keepLines/>
      <w:numPr>
        <w:numId w:val="53"/>
      </w:numPr>
      <w:shd w:val="clear" w:color="auto" w:fill="FDE9D9" w:themeFill="accent6" w:themeFillTint="33"/>
      <w:spacing w:before="40" w:line="259" w:lineRule="auto"/>
      <w:outlineLvl w:val="1"/>
    </w:pPr>
    <w:rPr>
      <w:rFonts w:ascii="Arial" w:eastAsia="Arial Unicode MS" w:hAnsi="Arial" w:cs="Arial"/>
      <w:b/>
      <w:color w:val="984806" w:themeColor="accent6" w:themeShade="80"/>
      <w:sz w:val="20"/>
      <w:szCs w:val="20"/>
      <w:lang w:val="en-GB" w:eastAsia="en-US"/>
    </w:rPr>
  </w:style>
  <w:style w:type="paragraph" w:styleId="Heading4">
    <w:name w:val="heading 4"/>
    <w:basedOn w:val="Normal"/>
    <w:next w:val="Normal"/>
    <w:qFormat/>
    <w:rsid w:val="00E11EE8"/>
    <w:pPr>
      <w:keepNext/>
      <w:outlineLvl w:val="3"/>
    </w:pPr>
    <w:rPr>
      <w:rFonts w:ascii="Arial" w:hAnsi="Arial" w:cs="Arial"/>
      <w:b/>
      <w:bCs/>
      <w:i/>
      <w:iCs/>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2E2558"/>
    <w:pPr>
      <w:tabs>
        <w:tab w:val="left" w:pos="-1309"/>
        <w:tab w:val="left" w:pos="-743"/>
        <w:tab w:val="left" w:pos="-589"/>
        <w:tab w:val="left" w:pos="-176"/>
        <w:tab w:val="left" w:pos="0"/>
        <w:tab w:val="left" w:pos="390"/>
        <w:tab w:val="left" w:pos="851"/>
        <w:tab w:val="left" w:pos="956"/>
        <w:tab w:val="left" w:pos="1523"/>
        <w:tab w:val="left" w:pos="1571"/>
        <w:tab w:val="left" w:pos="2089"/>
        <w:tab w:val="left" w:pos="2291"/>
        <w:tab w:val="left" w:pos="2656"/>
        <w:tab w:val="left" w:pos="3011"/>
        <w:tab w:val="left" w:pos="3222"/>
        <w:tab w:val="left" w:pos="3731"/>
        <w:tab w:val="left" w:pos="3788"/>
        <w:tab w:val="left" w:pos="4355"/>
        <w:tab w:val="left" w:pos="4451"/>
        <w:tab w:val="left" w:pos="4921"/>
        <w:tab w:val="left" w:pos="5171"/>
        <w:tab w:val="left" w:pos="5488"/>
        <w:tab w:val="left" w:pos="5891"/>
        <w:tab w:val="left" w:pos="6611"/>
        <w:tab w:val="left" w:pos="7331"/>
        <w:tab w:val="left" w:pos="8051"/>
        <w:tab w:val="left" w:pos="8771"/>
        <w:tab w:val="left" w:pos="9491"/>
        <w:tab w:val="left" w:pos="10211"/>
        <w:tab w:val="left" w:pos="10931"/>
        <w:tab w:val="left" w:pos="11651"/>
        <w:tab w:val="left" w:pos="12371"/>
        <w:tab w:val="left" w:pos="13091"/>
        <w:tab w:val="left" w:pos="13811"/>
        <w:tab w:val="left" w:pos="14531"/>
        <w:tab w:val="left" w:pos="15251"/>
        <w:tab w:val="left" w:pos="15971"/>
        <w:tab w:val="left" w:pos="16691"/>
        <w:tab w:val="left" w:pos="17411"/>
        <w:tab w:val="left" w:pos="18131"/>
      </w:tabs>
      <w:suppressAutoHyphens/>
      <w:jc w:val="both"/>
    </w:pPr>
    <w:rPr>
      <w:spacing w:val="-2"/>
      <w:sz w:val="22"/>
    </w:rPr>
  </w:style>
  <w:style w:type="table" w:styleId="TableGrid">
    <w:name w:val="Table Grid"/>
    <w:basedOn w:val="TableNormal"/>
    <w:uiPriority w:val="39"/>
    <w:rsid w:val="00B64E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1441C8"/>
    <w:pPr>
      <w:tabs>
        <w:tab w:val="center" w:pos="4536"/>
        <w:tab w:val="right" w:pos="9072"/>
      </w:tabs>
    </w:pPr>
  </w:style>
  <w:style w:type="paragraph" w:styleId="Footer">
    <w:name w:val="footer"/>
    <w:basedOn w:val="Normal"/>
    <w:link w:val="FooterChar"/>
    <w:uiPriority w:val="99"/>
    <w:rsid w:val="001441C8"/>
    <w:pPr>
      <w:tabs>
        <w:tab w:val="center" w:pos="4536"/>
        <w:tab w:val="right" w:pos="9072"/>
      </w:tabs>
    </w:pPr>
  </w:style>
  <w:style w:type="character" w:customStyle="1" w:styleId="HeaderChar">
    <w:name w:val="Header Char"/>
    <w:basedOn w:val="DefaultParagraphFont"/>
    <w:link w:val="Header"/>
    <w:uiPriority w:val="99"/>
    <w:rsid w:val="008A1BC0"/>
    <w:rPr>
      <w:sz w:val="24"/>
      <w:szCs w:val="24"/>
      <w:lang w:val="fr-FR" w:eastAsia="fr-FR" w:bidi="ar-SA"/>
    </w:rPr>
  </w:style>
  <w:style w:type="character" w:styleId="PageNumber">
    <w:name w:val="page number"/>
    <w:basedOn w:val="DefaultParagraphFont"/>
    <w:rsid w:val="00DD197B"/>
  </w:style>
  <w:style w:type="paragraph" w:customStyle="1" w:styleId="Paragraphedeliste1">
    <w:name w:val="Paragraphe de liste1"/>
    <w:basedOn w:val="Normal"/>
    <w:rsid w:val="00CB7AA1"/>
    <w:pPr>
      <w:spacing w:after="200" w:line="276" w:lineRule="auto"/>
      <w:ind w:left="720"/>
      <w:contextualSpacing/>
    </w:pPr>
    <w:rPr>
      <w:rFonts w:ascii="Calibri" w:eastAsia="Calibri" w:hAnsi="Calibri"/>
      <w:sz w:val="22"/>
      <w:szCs w:val="22"/>
      <w:lang w:eastAsia="en-US"/>
    </w:rPr>
  </w:style>
  <w:style w:type="paragraph" w:customStyle="1" w:styleId="Paragraphedeliste10">
    <w:name w:val="Paragraphe de liste1"/>
    <w:basedOn w:val="Normal"/>
    <w:rsid w:val="00CB7AA1"/>
    <w:pPr>
      <w:widowControl w:val="0"/>
      <w:ind w:left="720"/>
      <w:contextualSpacing/>
    </w:pPr>
    <w:rPr>
      <w:rFonts w:ascii="Courier New" w:eastAsia="SimSun" w:hAnsi="Courier New"/>
      <w:szCs w:val="20"/>
      <w:lang w:val="en-US" w:eastAsia="en-US"/>
    </w:rPr>
  </w:style>
  <w:style w:type="character" w:customStyle="1" w:styleId="CarCar2">
    <w:name w:val="Car Car2"/>
    <w:basedOn w:val="DefaultParagraphFont"/>
    <w:rsid w:val="00F03AE9"/>
    <w:rPr>
      <w:sz w:val="24"/>
      <w:szCs w:val="24"/>
      <w:lang w:val="fr-FR" w:eastAsia="fr-FR" w:bidi="ar-SA"/>
    </w:rPr>
  </w:style>
  <w:style w:type="paragraph" w:styleId="FootnoteText">
    <w:name w:val="footnote text"/>
    <w:basedOn w:val="Normal"/>
    <w:semiHidden/>
    <w:rsid w:val="00074E17"/>
    <w:rPr>
      <w:sz w:val="20"/>
      <w:szCs w:val="20"/>
    </w:rPr>
  </w:style>
  <w:style w:type="character" w:styleId="FootnoteReference">
    <w:name w:val="footnote reference"/>
    <w:basedOn w:val="DefaultParagraphFont"/>
    <w:semiHidden/>
    <w:rsid w:val="00074E17"/>
    <w:rPr>
      <w:vertAlign w:val="superscript"/>
    </w:rPr>
  </w:style>
  <w:style w:type="character" w:styleId="CommentReference">
    <w:name w:val="annotation reference"/>
    <w:basedOn w:val="DefaultParagraphFont"/>
    <w:semiHidden/>
    <w:rsid w:val="0005150B"/>
    <w:rPr>
      <w:sz w:val="16"/>
      <w:szCs w:val="16"/>
    </w:rPr>
  </w:style>
  <w:style w:type="paragraph" w:styleId="CommentText">
    <w:name w:val="annotation text"/>
    <w:basedOn w:val="Normal"/>
    <w:semiHidden/>
    <w:rsid w:val="0005150B"/>
    <w:rPr>
      <w:sz w:val="20"/>
      <w:szCs w:val="20"/>
    </w:rPr>
  </w:style>
  <w:style w:type="paragraph" w:styleId="CommentSubject">
    <w:name w:val="annotation subject"/>
    <w:basedOn w:val="CommentText"/>
    <w:next w:val="CommentText"/>
    <w:semiHidden/>
    <w:rsid w:val="0005150B"/>
    <w:rPr>
      <w:b/>
      <w:bCs/>
    </w:rPr>
  </w:style>
  <w:style w:type="paragraph" w:styleId="BalloonText">
    <w:name w:val="Balloon Text"/>
    <w:basedOn w:val="Normal"/>
    <w:semiHidden/>
    <w:rsid w:val="0005150B"/>
    <w:rPr>
      <w:rFonts w:ascii="Tahoma" w:hAnsi="Tahoma" w:cs="Tahoma"/>
      <w:sz w:val="16"/>
      <w:szCs w:val="16"/>
    </w:rPr>
  </w:style>
  <w:style w:type="character" w:styleId="PlaceholderText">
    <w:name w:val="Placeholder Text"/>
    <w:basedOn w:val="DefaultParagraphFont"/>
    <w:uiPriority w:val="99"/>
    <w:semiHidden/>
    <w:rsid w:val="00F7782D"/>
    <w:rPr>
      <w:color w:val="808080"/>
    </w:rPr>
  </w:style>
  <w:style w:type="character" w:styleId="Hyperlink">
    <w:name w:val="Hyperlink"/>
    <w:basedOn w:val="DefaultParagraphFont"/>
    <w:rsid w:val="00EC3375"/>
    <w:rPr>
      <w:color w:val="0000FF"/>
      <w:u w:val="single"/>
    </w:rPr>
  </w:style>
  <w:style w:type="paragraph" w:styleId="ListParagraph">
    <w:name w:val="List Paragraph"/>
    <w:aliases w:val="List,List Paragraph (numbered (a)),Use Case List Paragraph,List Paragraph Char Char Char,Main numbered paragraph,Bullet paras,List Paragraph (numbered (a)) Char,List Paragraph2,References,Bullets,List Bullet Mary,Body,Bulleted List"/>
    <w:basedOn w:val="Normal"/>
    <w:link w:val="ListParagraphChar"/>
    <w:uiPriority w:val="34"/>
    <w:qFormat/>
    <w:rsid w:val="009236DE"/>
    <w:pPr>
      <w:ind w:left="720"/>
      <w:contextualSpacing/>
    </w:pPr>
  </w:style>
  <w:style w:type="paragraph" w:customStyle="1" w:styleId="Paragraphedeliste2">
    <w:name w:val="Paragraphe de liste2"/>
    <w:basedOn w:val="Normal"/>
    <w:uiPriority w:val="34"/>
    <w:qFormat/>
    <w:rsid w:val="009236DE"/>
    <w:pPr>
      <w:ind w:left="708"/>
    </w:pPr>
  </w:style>
  <w:style w:type="table" w:customStyle="1" w:styleId="Grilledutableau1">
    <w:name w:val="Grille du tableau1"/>
    <w:basedOn w:val="TableNormal"/>
    <w:next w:val="TableGrid"/>
    <w:uiPriority w:val="39"/>
    <w:rsid w:val="00AC0DE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32C58"/>
    <w:pPr>
      <w:autoSpaceDE w:val="0"/>
      <w:autoSpaceDN w:val="0"/>
      <w:adjustRightInd w:val="0"/>
    </w:pPr>
    <w:rPr>
      <w:rFonts w:ascii="Georgia" w:hAnsi="Georgia" w:cs="Georgia"/>
      <w:color w:val="000000"/>
      <w:sz w:val="24"/>
      <w:szCs w:val="24"/>
    </w:rPr>
  </w:style>
  <w:style w:type="character" w:customStyle="1" w:styleId="FooterChar">
    <w:name w:val="Footer Char"/>
    <w:basedOn w:val="DefaultParagraphFont"/>
    <w:link w:val="Footer"/>
    <w:uiPriority w:val="99"/>
    <w:rsid w:val="00283E74"/>
    <w:rPr>
      <w:sz w:val="24"/>
      <w:szCs w:val="24"/>
    </w:rPr>
  </w:style>
  <w:style w:type="paragraph" w:customStyle="1" w:styleId="textepuce2">
    <w:name w:val="texte puce2"/>
    <w:basedOn w:val="Normal"/>
    <w:rsid w:val="00E76A24"/>
    <w:pPr>
      <w:numPr>
        <w:numId w:val="47"/>
      </w:numPr>
      <w:spacing w:line="300" w:lineRule="atLeast"/>
    </w:pPr>
    <w:rPr>
      <w:rFonts w:ascii="Arial" w:eastAsia="Times" w:hAnsi="Arial"/>
      <w:sz w:val="20"/>
      <w:szCs w:val="20"/>
    </w:rPr>
  </w:style>
  <w:style w:type="paragraph" w:customStyle="1" w:styleId="a">
    <w:name w:val="a"/>
    <w:basedOn w:val="Normal"/>
    <w:rsid w:val="00D84ED9"/>
    <w:pPr>
      <w:overflowPunct w:val="0"/>
      <w:autoSpaceDE w:val="0"/>
      <w:autoSpaceDN w:val="0"/>
      <w:adjustRightInd w:val="0"/>
      <w:jc w:val="both"/>
      <w:textAlignment w:val="baseline"/>
    </w:pPr>
    <w:rPr>
      <w:rFonts w:ascii="Arial" w:hAnsi="Arial"/>
      <w:sz w:val="22"/>
      <w:szCs w:val="20"/>
    </w:rPr>
  </w:style>
  <w:style w:type="character" w:styleId="UnresolvedMention">
    <w:name w:val="Unresolved Mention"/>
    <w:basedOn w:val="DefaultParagraphFont"/>
    <w:uiPriority w:val="99"/>
    <w:semiHidden/>
    <w:unhideWhenUsed/>
    <w:rsid w:val="009B6F10"/>
    <w:rPr>
      <w:color w:val="605E5C"/>
      <w:shd w:val="clear" w:color="auto" w:fill="E1DFDD"/>
    </w:rPr>
  </w:style>
  <w:style w:type="character" w:customStyle="1" w:styleId="Heading2Char">
    <w:name w:val="Heading 2 Char"/>
    <w:basedOn w:val="DefaultParagraphFont"/>
    <w:link w:val="Heading2"/>
    <w:uiPriority w:val="9"/>
    <w:rsid w:val="008F69C9"/>
    <w:rPr>
      <w:rFonts w:ascii="Arial" w:eastAsia="Arial Unicode MS" w:hAnsi="Arial" w:cs="Arial"/>
      <w:b/>
      <w:color w:val="984806" w:themeColor="accent6" w:themeShade="80"/>
      <w:shd w:val="clear" w:color="auto" w:fill="FDE9D9" w:themeFill="accent6" w:themeFillTint="33"/>
      <w:lang w:val="en-GB" w:eastAsia="en-US"/>
    </w:rPr>
  </w:style>
  <w:style w:type="character" w:customStyle="1" w:styleId="ListParagraphChar">
    <w:name w:val="List Paragraph Char"/>
    <w:aliases w:val="List Char,List Paragraph (numbered (a)) Char1,Use Case List Paragraph Char,List Paragraph Char Char Char Char,Main numbered paragraph Char,Bullet paras Char,List Paragraph (numbered (a)) Char Char,List Paragraph2 Char,References Char"/>
    <w:link w:val="ListParagraph"/>
    <w:uiPriority w:val="34"/>
    <w:qFormat/>
    <w:rsid w:val="008F69C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1483666">
      <w:bodyDiv w:val="1"/>
      <w:marLeft w:val="0"/>
      <w:marRight w:val="0"/>
      <w:marTop w:val="0"/>
      <w:marBottom w:val="0"/>
      <w:divBdr>
        <w:top w:val="none" w:sz="0" w:space="0" w:color="auto"/>
        <w:left w:val="none" w:sz="0" w:space="0" w:color="auto"/>
        <w:bottom w:val="none" w:sz="0" w:space="0" w:color="auto"/>
        <w:right w:val="none" w:sz="0" w:space="0" w:color="auto"/>
      </w:divBdr>
    </w:div>
    <w:div w:id="642738505">
      <w:bodyDiv w:val="1"/>
      <w:marLeft w:val="0"/>
      <w:marRight w:val="0"/>
      <w:marTop w:val="0"/>
      <w:marBottom w:val="0"/>
      <w:divBdr>
        <w:top w:val="none" w:sz="0" w:space="0" w:color="auto"/>
        <w:left w:val="none" w:sz="0" w:space="0" w:color="auto"/>
        <w:bottom w:val="none" w:sz="0" w:space="0" w:color="auto"/>
        <w:right w:val="none" w:sz="0" w:space="0" w:color="auto"/>
      </w:divBdr>
    </w:div>
    <w:div w:id="682245087">
      <w:bodyDiv w:val="1"/>
      <w:marLeft w:val="0"/>
      <w:marRight w:val="0"/>
      <w:marTop w:val="0"/>
      <w:marBottom w:val="0"/>
      <w:divBdr>
        <w:top w:val="none" w:sz="0" w:space="0" w:color="auto"/>
        <w:left w:val="none" w:sz="0" w:space="0" w:color="auto"/>
        <w:bottom w:val="none" w:sz="0" w:space="0" w:color="auto"/>
        <w:right w:val="none" w:sz="0" w:space="0" w:color="auto"/>
      </w:divBdr>
    </w:div>
    <w:div w:id="894780503">
      <w:bodyDiv w:val="1"/>
      <w:marLeft w:val="0"/>
      <w:marRight w:val="0"/>
      <w:marTop w:val="0"/>
      <w:marBottom w:val="0"/>
      <w:divBdr>
        <w:top w:val="none" w:sz="0" w:space="0" w:color="auto"/>
        <w:left w:val="none" w:sz="0" w:space="0" w:color="auto"/>
        <w:bottom w:val="none" w:sz="0" w:space="0" w:color="auto"/>
        <w:right w:val="none" w:sz="0" w:space="0" w:color="auto"/>
      </w:divBdr>
    </w:div>
    <w:div w:id="990325150">
      <w:bodyDiv w:val="1"/>
      <w:marLeft w:val="0"/>
      <w:marRight w:val="0"/>
      <w:marTop w:val="0"/>
      <w:marBottom w:val="0"/>
      <w:divBdr>
        <w:top w:val="none" w:sz="0" w:space="0" w:color="auto"/>
        <w:left w:val="none" w:sz="0" w:space="0" w:color="auto"/>
        <w:bottom w:val="none" w:sz="0" w:space="0" w:color="auto"/>
        <w:right w:val="none" w:sz="0" w:space="0" w:color="auto"/>
      </w:divBdr>
    </w:div>
    <w:div w:id="991370087">
      <w:bodyDiv w:val="1"/>
      <w:marLeft w:val="0"/>
      <w:marRight w:val="0"/>
      <w:marTop w:val="0"/>
      <w:marBottom w:val="0"/>
      <w:divBdr>
        <w:top w:val="none" w:sz="0" w:space="0" w:color="auto"/>
        <w:left w:val="none" w:sz="0" w:space="0" w:color="auto"/>
        <w:bottom w:val="none" w:sz="0" w:space="0" w:color="auto"/>
        <w:right w:val="none" w:sz="0" w:space="0" w:color="auto"/>
      </w:divBdr>
    </w:div>
    <w:div w:id="1000159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xpertisefrance.fr/"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fccbpng.eu/" TargetMode="Externa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E938ED-B517-49F0-BE50-4B4D2C6040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9</Pages>
  <Words>3026</Words>
  <Characters>16645</Characters>
  <Application>Microsoft Office Word</Application>
  <DocSecurity>0</DocSecurity>
  <Lines>138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Termes de Références Missions</vt:lpstr>
      <vt:lpstr>Termes de Références Missions</vt:lpstr>
    </vt:vector>
  </TitlesOfParts>
  <Company>MAE</Company>
  <LinksUpToDate>false</LinksUpToDate>
  <CharactersWithSpaces>19632</CharactersWithSpaces>
  <SharedDoc>false</SharedDoc>
  <HLinks>
    <vt:vector size="6" baseType="variant">
      <vt:variant>
        <vt:i4>1114217</vt:i4>
      </vt:variant>
      <vt:variant>
        <vt:i4>0</vt:i4>
      </vt:variant>
      <vt:variant>
        <vt:i4>0</vt:i4>
      </vt:variant>
      <vt:variant>
        <vt:i4>5</vt:i4>
      </vt:variant>
      <vt:variant>
        <vt:lpwstr>mailto:Anne-gaelle.rolland@diplomatie.gouv.fr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Termes de Références Missions</dc:title>
  <dc:creator>TRADUTEC</dc:creator>
  <cp:lastModifiedBy>ICT Administrator EU-FCCB</cp:lastModifiedBy>
  <cp:revision>5</cp:revision>
  <cp:lastPrinted>2013-05-24T14:05:00Z</cp:lastPrinted>
  <dcterms:created xsi:type="dcterms:W3CDTF">2026-03-29T08:16:00Z</dcterms:created>
  <dcterms:modified xsi:type="dcterms:W3CDTF">2026-04-02T04:32:00Z</dcterms:modified>
</cp:coreProperties>
</file>